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B51EB">
        <w:rPr>
          <w:rFonts w:ascii="Arial" w:hAnsi="Arial" w:cs="Arial"/>
          <w:b/>
          <w:i/>
          <w:sz w:val="20"/>
          <w:szCs w:val="20"/>
        </w:rPr>
        <w:t xml:space="preserve">Resortowy program rozwoju instytucji opieki nad dziećmi w wieku do 3 lat „MALUCH” </w:t>
      </w:r>
      <w:r w:rsidR="005625A0" w:rsidRPr="00FB51EB">
        <w:rPr>
          <w:rFonts w:ascii="Arial" w:hAnsi="Arial" w:cs="Arial"/>
          <w:b/>
          <w:i/>
          <w:sz w:val="20"/>
          <w:szCs w:val="20"/>
        </w:rPr>
        <w:t>realizowany w 2016</w:t>
      </w:r>
      <w:r w:rsidRPr="00FB51EB"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UMOWA DOT</w:t>
      </w:r>
      <w:r w:rsidR="00C47E09">
        <w:rPr>
          <w:rFonts w:ascii="Arial" w:hAnsi="Arial" w:cs="Arial"/>
          <w:b/>
          <w:sz w:val="20"/>
          <w:szCs w:val="20"/>
        </w:rPr>
        <w:t>ACJI   Nr……/</w:t>
      </w:r>
      <w:r w:rsidR="008F305B">
        <w:rPr>
          <w:rFonts w:ascii="Arial" w:hAnsi="Arial" w:cs="Arial"/>
          <w:b/>
          <w:sz w:val="20"/>
          <w:szCs w:val="20"/>
        </w:rPr>
        <w:t>G/II/2016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5625A0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zawarta w dniu….……………2016</w:t>
      </w:r>
      <w:r w:rsidR="007803CD" w:rsidRPr="00FB51EB">
        <w:rPr>
          <w:rFonts w:ascii="Arial" w:hAnsi="Arial" w:cs="Arial"/>
          <w:sz w:val="20"/>
          <w:szCs w:val="20"/>
        </w:rPr>
        <w:t xml:space="preserve">r. w Kielcach w sprawie dofinansowania zadania polegającego na  </w:t>
      </w:r>
      <w:r w:rsidR="007803CD" w:rsidRPr="00FB51EB">
        <w:rPr>
          <w:rFonts w:ascii="Arial" w:hAnsi="Arial" w:cs="Arial"/>
          <w:b/>
          <w:sz w:val="20"/>
          <w:szCs w:val="20"/>
        </w:rPr>
        <w:t>zapewnieniu funkcjonowania miejsc opieki</w:t>
      </w:r>
      <w:r w:rsidR="007803CD" w:rsidRPr="00FB51EB">
        <w:rPr>
          <w:rFonts w:ascii="Arial" w:hAnsi="Arial" w:cs="Arial"/>
          <w:sz w:val="20"/>
          <w:szCs w:val="20"/>
        </w:rPr>
        <w:t xml:space="preserve"> w zakresie określonym w Resortowym programie rozwoju instytucji opieki nad dziećmi w wieku do lat 3 </w:t>
      </w:r>
      <w:r w:rsidR="007803CD" w:rsidRPr="00FB51EB">
        <w:rPr>
          <w:rFonts w:ascii="Arial" w:hAnsi="Arial" w:cs="Arial"/>
          <w:b/>
          <w:i/>
          <w:sz w:val="20"/>
          <w:szCs w:val="20"/>
        </w:rPr>
        <w:t xml:space="preserve">– konkurs „MALUCH </w:t>
      </w:r>
      <w:r w:rsidRPr="00FB51EB">
        <w:rPr>
          <w:rFonts w:ascii="Arial" w:hAnsi="Arial" w:cs="Arial"/>
          <w:b/>
          <w:i/>
          <w:sz w:val="20"/>
          <w:szCs w:val="20"/>
        </w:rPr>
        <w:t>edycja 2016</w:t>
      </w:r>
      <w:r w:rsidR="007803CD" w:rsidRPr="00FB51EB">
        <w:rPr>
          <w:rFonts w:ascii="Arial" w:hAnsi="Arial" w:cs="Arial"/>
          <w:b/>
          <w:i/>
          <w:sz w:val="20"/>
          <w:szCs w:val="20"/>
        </w:rPr>
        <w:t xml:space="preserve">” </w:t>
      </w:r>
      <w:r w:rsidR="007803CD" w:rsidRPr="00FB51EB">
        <w:rPr>
          <w:rFonts w:ascii="Arial" w:hAnsi="Arial" w:cs="Arial"/>
          <w:sz w:val="20"/>
          <w:szCs w:val="20"/>
        </w:rPr>
        <w:t xml:space="preserve">realizowanym w roku </w:t>
      </w:r>
      <w:r w:rsidRPr="00FB51EB">
        <w:rPr>
          <w:rFonts w:ascii="Arial" w:hAnsi="Arial" w:cs="Arial"/>
          <w:sz w:val="20"/>
          <w:szCs w:val="20"/>
        </w:rPr>
        <w:t>2016</w:t>
      </w:r>
      <w:r w:rsidR="007803CD" w:rsidRPr="00FB51EB">
        <w:rPr>
          <w:rFonts w:ascii="Arial" w:hAnsi="Arial" w:cs="Arial"/>
          <w:sz w:val="20"/>
          <w:szCs w:val="20"/>
        </w:rPr>
        <w:t xml:space="preserve">, zwanym dalej „Programem” i w ogłoszeniu konkursowym OTWARTY KONKURS OFERT NA FINANSOWE WSPIERANIE ZADAŃ Z ZAKRESU ROZWOJU INSTYTUCJI OPIEKI NAD DZIEĆMI W WIEKU DO LAT 3 „MALUCH – edycja </w:t>
      </w:r>
      <w:r w:rsidRPr="00FB51EB">
        <w:rPr>
          <w:rFonts w:ascii="Arial" w:hAnsi="Arial" w:cs="Arial"/>
          <w:sz w:val="20"/>
          <w:szCs w:val="20"/>
        </w:rPr>
        <w:t>2016</w:t>
      </w:r>
      <w:r w:rsidR="007803CD" w:rsidRPr="00FB51EB">
        <w:rPr>
          <w:rFonts w:ascii="Arial" w:hAnsi="Arial" w:cs="Arial"/>
          <w:sz w:val="20"/>
          <w:szCs w:val="20"/>
        </w:rPr>
        <w:t>”, zwanym dalej „</w:t>
      </w:r>
      <w:r w:rsidR="007803CD" w:rsidRPr="00FB51EB">
        <w:rPr>
          <w:rFonts w:ascii="Arial" w:hAnsi="Arial" w:cs="Arial"/>
          <w:b/>
          <w:sz w:val="20"/>
          <w:szCs w:val="20"/>
        </w:rPr>
        <w:t>Ogłoszeniem</w:t>
      </w:r>
      <w:r w:rsidR="007803CD" w:rsidRPr="00FB51EB">
        <w:rPr>
          <w:rFonts w:ascii="Arial" w:hAnsi="Arial" w:cs="Arial"/>
          <w:sz w:val="20"/>
          <w:szCs w:val="20"/>
        </w:rPr>
        <w:t xml:space="preserve">”, 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pomiędzy: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Wojewodą Świętokrzyskim </w:t>
      </w:r>
      <w:r w:rsidR="005625A0" w:rsidRPr="00FB51EB">
        <w:rPr>
          <w:rFonts w:ascii="Arial" w:hAnsi="Arial" w:cs="Arial"/>
          <w:sz w:val="20"/>
          <w:szCs w:val="20"/>
        </w:rPr>
        <w:t xml:space="preserve">Agatą </w:t>
      </w:r>
      <w:proofErr w:type="spellStart"/>
      <w:r w:rsidR="005625A0" w:rsidRPr="00FB51EB">
        <w:rPr>
          <w:rFonts w:ascii="Arial" w:hAnsi="Arial" w:cs="Arial"/>
          <w:sz w:val="20"/>
          <w:szCs w:val="20"/>
        </w:rPr>
        <w:t>Wojtyszek</w:t>
      </w:r>
      <w:proofErr w:type="spellEnd"/>
      <w:r w:rsidR="005625A0" w:rsidRPr="00FB51EB">
        <w:rPr>
          <w:rFonts w:ascii="Arial" w:hAnsi="Arial" w:cs="Arial"/>
          <w:sz w:val="20"/>
          <w:szCs w:val="20"/>
        </w:rPr>
        <w:t xml:space="preserve"> 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a</w:t>
      </w:r>
    </w:p>
    <w:p w:rsidR="007803CD" w:rsidRPr="00FB51EB" w:rsidRDefault="007803CD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………………………. </w:t>
      </w: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zwanym dalej „</w:t>
      </w:r>
      <w:r w:rsidRPr="00FB51EB">
        <w:rPr>
          <w:rFonts w:ascii="Arial" w:hAnsi="Arial" w:cs="Arial"/>
          <w:b/>
          <w:sz w:val="20"/>
          <w:szCs w:val="20"/>
        </w:rPr>
        <w:t>Beneficjentem</w:t>
      </w:r>
      <w:r w:rsidRPr="00FB51EB">
        <w:rPr>
          <w:rFonts w:ascii="Arial" w:hAnsi="Arial" w:cs="Arial"/>
          <w:sz w:val="20"/>
          <w:szCs w:val="20"/>
        </w:rPr>
        <w:t>”, reprezentowaną przez:</w:t>
      </w: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§1 – Przedmiot umowy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Na podstawie art. 62 ustawy z dnia 4 lutego 2011r. o opiece nad dziećmi w wieku do lat 3 </w:t>
      </w:r>
      <w:r w:rsidRPr="00FB51EB">
        <w:rPr>
          <w:rFonts w:ascii="Arial" w:hAnsi="Arial" w:cs="Arial"/>
          <w:sz w:val="20"/>
          <w:szCs w:val="20"/>
        </w:rPr>
        <w:br/>
        <w:t>(</w:t>
      </w:r>
      <w:proofErr w:type="spellStart"/>
      <w:r w:rsidRPr="00FB51EB">
        <w:rPr>
          <w:rFonts w:ascii="Arial" w:hAnsi="Arial" w:cs="Arial"/>
          <w:sz w:val="20"/>
          <w:szCs w:val="20"/>
        </w:rPr>
        <w:t>t.j</w:t>
      </w:r>
      <w:proofErr w:type="spellEnd"/>
      <w:r w:rsidRPr="00FB51EB">
        <w:rPr>
          <w:rFonts w:ascii="Arial" w:hAnsi="Arial" w:cs="Arial"/>
          <w:sz w:val="20"/>
          <w:szCs w:val="20"/>
        </w:rPr>
        <w:t>. Dz. U. z 2013r., poz. 1457</w:t>
      </w:r>
      <w:r w:rsidR="00D44C68" w:rsidRPr="00FB51EB">
        <w:rPr>
          <w:rFonts w:ascii="Arial" w:hAnsi="Arial" w:cs="Arial"/>
          <w:sz w:val="20"/>
          <w:szCs w:val="20"/>
        </w:rPr>
        <w:t xml:space="preserve"> z późn. zm.</w:t>
      </w:r>
      <w:r w:rsidRPr="00FB51EB">
        <w:rPr>
          <w:rFonts w:ascii="Arial" w:hAnsi="Arial" w:cs="Arial"/>
          <w:sz w:val="20"/>
          <w:szCs w:val="20"/>
        </w:rPr>
        <w:t xml:space="preserve">), zwanej dalej „ustawą” Wojewoda przekazuje </w:t>
      </w:r>
      <w:r w:rsidR="007C75A8" w:rsidRPr="00FB51EB">
        <w:rPr>
          <w:rFonts w:ascii="Arial" w:hAnsi="Arial" w:cs="Arial"/>
          <w:sz w:val="20"/>
          <w:szCs w:val="20"/>
        </w:rPr>
        <w:t>Beneficjentowi</w:t>
      </w:r>
      <w:r w:rsidRPr="00FB51EB">
        <w:rPr>
          <w:rFonts w:ascii="Arial" w:hAnsi="Arial" w:cs="Arial"/>
          <w:sz w:val="20"/>
          <w:szCs w:val="20"/>
        </w:rPr>
        <w:t xml:space="preserve"> środki finansowe w formie dotacji celowej na zadanie własne w wysokości: …………..zł ( słownie złotych: …………………………………………………………………………………………………………..) </w:t>
      </w:r>
    </w:p>
    <w:p w:rsidR="007803CD" w:rsidRPr="00FB51EB" w:rsidRDefault="007803CD" w:rsidP="008271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- </w:t>
      </w:r>
      <w:r w:rsidRPr="00FB51EB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FB51EB">
        <w:rPr>
          <w:rFonts w:ascii="Arial" w:hAnsi="Arial" w:cs="Arial"/>
          <w:b/>
          <w:sz w:val="20"/>
          <w:szCs w:val="20"/>
        </w:rPr>
        <w:t>2030</w:t>
      </w:r>
      <w:r w:rsidRPr="00FB51EB">
        <w:rPr>
          <w:rFonts w:ascii="Arial" w:hAnsi="Arial" w:cs="Arial"/>
          <w:sz w:val="20"/>
          <w:szCs w:val="20"/>
        </w:rPr>
        <w:t>-Dotacje celowe przekazane z budżetu państwa na realizację własnych zadań bieżących gmin (związków gmin) …………….</w:t>
      </w:r>
      <w:r w:rsidRPr="00FB51EB">
        <w:rPr>
          <w:rFonts w:ascii="Arial" w:hAnsi="Arial" w:cs="Arial"/>
          <w:b/>
          <w:sz w:val="20"/>
          <w:szCs w:val="20"/>
        </w:rPr>
        <w:t xml:space="preserve">zł </w:t>
      </w:r>
      <w:r w:rsidRPr="00FB51EB">
        <w:rPr>
          <w:rFonts w:ascii="Arial" w:hAnsi="Arial" w:cs="Arial"/>
          <w:sz w:val="20"/>
          <w:szCs w:val="20"/>
        </w:rPr>
        <w:t xml:space="preserve">(słownie:…………………………………………………. złotych) z przeznaczeniem na realizację zadania z zakresu rozwoju instytucji opieki nad dziećmi w wieku do lat 3 dla: </w:t>
      </w:r>
    </w:p>
    <w:p w:rsidR="007803CD" w:rsidRPr="00FB51EB" w:rsidRDefault="007803CD" w:rsidP="00C60ED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……….. </w:t>
      </w:r>
      <w:r w:rsidRPr="00FB51EB">
        <w:rPr>
          <w:rFonts w:ascii="Arial" w:hAnsi="Arial" w:cs="Arial"/>
          <w:i/>
          <w:sz w:val="20"/>
          <w:szCs w:val="20"/>
        </w:rPr>
        <w:t>(nazwa instytucji);</w:t>
      </w:r>
    </w:p>
    <w:p w:rsidR="007803CD" w:rsidRPr="00FB51EB" w:rsidRDefault="007803CD" w:rsidP="00C60ED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……….. (</w:t>
      </w:r>
      <w:r w:rsidRPr="00FB51EB">
        <w:rPr>
          <w:rFonts w:ascii="Arial" w:hAnsi="Arial" w:cs="Arial"/>
          <w:i/>
          <w:sz w:val="20"/>
          <w:szCs w:val="20"/>
        </w:rPr>
        <w:t>nazwa instytucji);</w:t>
      </w:r>
    </w:p>
    <w:p w:rsidR="007803CD" w:rsidRPr="00FB51EB" w:rsidRDefault="007803CD" w:rsidP="00C60ED5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0B52CF">
      <w:pPr>
        <w:pStyle w:val="Akapitzlist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7803CD" w:rsidRPr="00FB51EB" w:rsidRDefault="007803CD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zwanego dalej „Zadaniem”, którego szczegółowy opis zawarty jest w Ofercie konkursowej „Maluch - edycja </w:t>
      </w:r>
      <w:r w:rsidR="00D44C68" w:rsidRPr="00FB51EB">
        <w:rPr>
          <w:rFonts w:ascii="Arial" w:hAnsi="Arial" w:cs="Arial"/>
          <w:sz w:val="20"/>
          <w:szCs w:val="20"/>
        </w:rPr>
        <w:t xml:space="preserve">2016 </w:t>
      </w:r>
      <w:r w:rsidRPr="00FB51EB">
        <w:rPr>
          <w:rFonts w:ascii="Arial" w:hAnsi="Arial" w:cs="Arial"/>
          <w:sz w:val="20"/>
          <w:szCs w:val="20"/>
        </w:rPr>
        <w:t>(moduł 2)”, na podstawie której Beneficjent otrzymał dotację oraz w aktualnej kalkulacji kosztów Zadania.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 2 – Obowiązki Beneficjenta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 w:rsidRPr="00FB51EB">
        <w:rPr>
          <w:rFonts w:ascii="Arial" w:hAnsi="Arial" w:cs="Arial"/>
          <w:sz w:val="20"/>
          <w:szCs w:val="20"/>
        </w:rPr>
        <w:br/>
        <w:t>z warunkami niniejszej umowy i jej załącznikami, a w szczególności: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 w:rsidRPr="00FB51EB">
        <w:rPr>
          <w:rFonts w:ascii="Arial" w:hAnsi="Arial" w:cs="Arial"/>
          <w:sz w:val="20"/>
          <w:szCs w:val="20"/>
        </w:rPr>
        <w:br/>
        <w:t>z realizacją zadania,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 w:rsidRPr="00FB51EB">
        <w:rPr>
          <w:rFonts w:ascii="Arial" w:hAnsi="Arial" w:cs="Arial"/>
          <w:sz w:val="20"/>
          <w:szCs w:val="20"/>
        </w:rPr>
        <w:br/>
        <w:t>na realizację zadania,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wykorzystanie przekazanych środków finansowych zgodnie z celem, na jaki </w:t>
      </w:r>
      <w:r w:rsidR="00526122" w:rsidRPr="00FB51EB">
        <w:rPr>
          <w:rFonts w:ascii="Arial" w:hAnsi="Arial" w:cs="Arial"/>
          <w:sz w:val="20"/>
          <w:szCs w:val="20"/>
        </w:rPr>
        <w:t>Beneficjent</w:t>
      </w:r>
      <w:r w:rsidRPr="00FB51EB">
        <w:rPr>
          <w:rFonts w:ascii="Arial" w:hAnsi="Arial" w:cs="Arial"/>
          <w:sz w:val="20"/>
          <w:szCs w:val="20"/>
        </w:rPr>
        <w:t xml:space="preserve"> </w:t>
      </w:r>
      <w:r w:rsidR="00763DA5" w:rsidRPr="00FB51EB">
        <w:rPr>
          <w:rFonts w:ascii="Arial" w:hAnsi="Arial" w:cs="Arial"/>
          <w:sz w:val="20"/>
          <w:szCs w:val="20"/>
        </w:rPr>
        <w:t xml:space="preserve">uzyskał </w:t>
      </w:r>
      <w:r w:rsidRPr="00FB51EB">
        <w:rPr>
          <w:rFonts w:ascii="Arial" w:hAnsi="Arial" w:cs="Arial"/>
          <w:sz w:val="20"/>
          <w:szCs w:val="20"/>
        </w:rPr>
        <w:t>i na warunkach określonych Umową,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opracowanie kalkulacji kosztów realizowanego zadania, określającego zakres prac, uwzględniającego zarówno środki dotacji jak i środki własne. Powyższa kalkulacja powinna </w:t>
      </w:r>
      <w:r w:rsidRPr="00FB51EB">
        <w:rPr>
          <w:rFonts w:ascii="Arial" w:hAnsi="Arial" w:cs="Arial"/>
          <w:sz w:val="20"/>
          <w:szCs w:val="20"/>
        </w:rPr>
        <w:lastRenderedPageBreak/>
        <w:t xml:space="preserve">uwzględnić konieczność wykorzystania środków pochodzących z dotacji do końca roku budżetowego, w którym przyznano dotację, 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realizację zadania zgodnie z Kalkulacją kosztów,</w:t>
      </w:r>
    </w:p>
    <w:p w:rsidR="007803CD" w:rsidRPr="00FB51EB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poinformowanie Wojewody Świętokrzyskiego o zmianach dokonanych w kalkulacji kosztów polegających na przeniesieniu między poszczególnymi pozycjami kwot nieprzekraczających 10% pierwotnej wartości zmienianych pozycji. W przypadku gdy ww. zmiany przekroczą 10% pomiędzy poszczególnymi pozycjami wymagane jest sporządzenie aneksu. Przesunięcia wydatków nie mogą spowodować zwiększenia udziału dotacji powyżej 80% wartości kwalifikowanej zadania,</w:t>
      </w:r>
    </w:p>
    <w:p w:rsidR="007803CD" w:rsidRPr="00FB51EB" w:rsidRDefault="007803CD" w:rsidP="00C47E09">
      <w:pPr>
        <w:pStyle w:val="Akapitzlist1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złożenie do Wojewody Świętokrzyskiego wniosku/wniosków pośrednich lub/i wniosku końcowego o wypłatę dotacji wraz z odpowiednimi dokumentami finansowymi pisemnie i na adres e-mail </w:t>
      </w:r>
      <w:r w:rsidR="005625A0" w:rsidRPr="008F305B">
        <w:rPr>
          <w:rFonts w:ascii="Arial" w:hAnsi="Arial" w:cs="Arial"/>
          <w:sz w:val="20"/>
          <w:szCs w:val="20"/>
        </w:rPr>
        <w:t>maluch@kielce.uw.gov.pl</w:t>
      </w:r>
      <w:r w:rsidRPr="008F305B">
        <w:rPr>
          <w:rFonts w:ascii="Arial" w:hAnsi="Arial" w:cs="Arial"/>
          <w:sz w:val="20"/>
          <w:szCs w:val="20"/>
        </w:rPr>
        <w:t>.</w:t>
      </w:r>
      <w:r w:rsidRPr="00FB51EB">
        <w:rPr>
          <w:rFonts w:ascii="Arial" w:hAnsi="Arial" w:cs="Arial"/>
          <w:sz w:val="20"/>
          <w:szCs w:val="20"/>
        </w:rPr>
        <w:t xml:space="preserve"> Datą złożenia wniosku jest data wpływu do Świętokrzyskiego Urzędu Wojewódzkiego w Kielcach.</w:t>
      </w:r>
    </w:p>
    <w:p w:rsidR="007803CD" w:rsidRPr="00FB51EB" w:rsidRDefault="007803CD" w:rsidP="00C47E0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składanie wniosku o płatność nie rzadziej niż raz na 3 miesiące biorąc pod uwagę datę</w:t>
      </w:r>
      <w:r w:rsidR="007341B7">
        <w:rPr>
          <w:rFonts w:ascii="Arial" w:hAnsi="Arial" w:cs="Arial"/>
          <w:sz w:val="20"/>
          <w:szCs w:val="20"/>
        </w:rPr>
        <w:t xml:space="preserve"> podpisania umowy i</w:t>
      </w:r>
      <w:r w:rsidRPr="00FB51EB">
        <w:rPr>
          <w:rFonts w:ascii="Arial" w:hAnsi="Arial" w:cs="Arial"/>
          <w:sz w:val="20"/>
          <w:szCs w:val="20"/>
        </w:rPr>
        <w:t xml:space="preserve"> złożenia ostatniego zatwierdzonego wniosku o płatność, </w:t>
      </w:r>
    </w:p>
    <w:p w:rsidR="007803CD" w:rsidRPr="00FB51EB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złożenie do Wojewody Świętokrzyskiego wniosku końcowego o wypłatę dotacji wraz </w:t>
      </w:r>
      <w:r w:rsidRPr="00FB51EB"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 w:rsidR="005625A0" w:rsidRPr="00FB51EB">
        <w:rPr>
          <w:rFonts w:ascii="Arial" w:hAnsi="Arial" w:cs="Arial"/>
          <w:b/>
          <w:sz w:val="20"/>
          <w:szCs w:val="20"/>
        </w:rPr>
        <w:t>01.12.2016</w:t>
      </w:r>
      <w:r w:rsidRPr="00FB51EB">
        <w:rPr>
          <w:rFonts w:ascii="Arial" w:hAnsi="Arial" w:cs="Arial"/>
          <w:b/>
          <w:sz w:val="20"/>
          <w:szCs w:val="20"/>
        </w:rPr>
        <w:t>r</w:t>
      </w:r>
      <w:r w:rsidRPr="00FB51EB">
        <w:rPr>
          <w:rFonts w:ascii="Arial" w:hAnsi="Arial" w:cs="Arial"/>
          <w:sz w:val="20"/>
          <w:szCs w:val="20"/>
        </w:rPr>
        <w:t>.</w:t>
      </w:r>
      <w:r w:rsidRPr="00FB51EB">
        <w:rPr>
          <w:rFonts w:ascii="Arial" w:hAnsi="Arial" w:cs="Arial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Datą złożenia wniosku jest data wpływu do Świętokrzyskiego Urzędu Wojewódzkiego w Kielcach,</w:t>
      </w:r>
    </w:p>
    <w:p w:rsidR="007803CD" w:rsidRPr="00FB51EB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</w:t>
      </w:r>
      <w:r w:rsidR="005625A0" w:rsidRPr="00FB51EB">
        <w:rPr>
          <w:rFonts w:ascii="Arial" w:hAnsi="Arial" w:cs="Arial"/>
          <w:bCs/>
          <w:sz w:val="20"/>
          <w:szCs w:val="20"/>
        </w:rPr>
        <w:t>6</w:t>
      </w:r>
      <w:r w:rsidRPr="00FB51EB">
        <w:rPr>
          <w:rFonts w:ascii="Arial" w:hAnsi="Arial" w:cs="Arial"/>
          <w:bCs/>
          <w:sz w:val="20"/>
          <w:szCs w:val="20"/>
        </w:rPr>
        <w:t xml:space="preserve"> roku,</w:t>
      </w:r>
    </w:p>
    <w:p w:rsidR="007803CD" w:rsidRPr="00FB51EB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FB51EB">
        <w:rPr>
          <w:rFonts w:ascii="Arial" w:hAnsi="Arial" w:cs="Arial"/>
          <w:bCs/>
          <w:sz w:val="20"/>
          <w:szCs w:val="20"/>
        </w:rPr>
        <w:br/>
        <w:t>do poniesienia nastąpi do dnia 15 stycznia 201</w:t>
      </w:r>
      <w:r w:rsidR="005625A0" w:rsidRPr="00FB51EB">
        <w:rPr>
          <w:rFonts w:ascii="Arial" w:hAnsi="Arial" w:cs="Arial"/>
          <w:bCs/>
          <w:sz w:val="20"/>
          <w:szCs w:val="20"/>
        </w:rPr>
        <w:t>7</w:t>
      </w:r>
      <w:r w:rsidRPr="00FB51EB">
        <w:rPr>
          <w:rFonts w:ascii="Arial" w:hAnsi="Arial" w:cs="Arial"/>
          <w:bCs/>
          <w:sz w:val="20"/>
          <w:szCs w:val="20"/>
        </w:rPr>
        <w:t xml:space="preserve"> roku na podstawie przedłożonych przez </w:t>
      </w:r>
      <w:bookmarkStart w:id="0" w:name="_GoBack"/>
      <w:bookmarkEnd w:id="0"/>
      <w:r w:rsidRPr="00FB51EB">
        <w:rPr>
          <w:rFonts w:ascii="Arial" w:hAnsi="Arial" w:cs="Arial"/>
          <w:bCs/>
          <w:sz w:val="20"/>
          <w:szCs w:val="20"/>
        </w:rPr>
        <w:t>beneficjenta dokumentów finansowych potwierdzających poniesienie wydatków.</w:t>
      </w:r>
    </w:p>
    <w:p w:rsidR="007803CD" w:rsidRPr="00FB51EB" w:rsidRDefault="007803CD" w:rsidP="00D36EE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do końca minimalnego okresu trwałości projektu</w:t>
      </w:r>
      <w:r w:rsidR="005625A0" w:rsidRPr="00FB51EB">
        <w:rPr>
          <w:rFonts w:ascii="Arial" w:hAnsi="Arial" w:cs="Arial"/>
          <w:sz w:val="20"/>
          <w:szCs w:val="20"/>
        </w:rPr>
        <w:t xml:space="preserve"> (31.12.2017</w:t>
      </w:r>
      <w:r w:rsidRPr="00FB51EB">
        <w:rPr>
          <w:rFonts w:ascii="Arial" w:hAnsi="Arial" w:cs="Arial"/>
          <w:sz w:val="20"/>
          <w:szCs w:val="20"/>
        </w:rPr>
        <w:t>r.)</w:t>
      </w:r>
    </w:p>
    <w:p w:rsidR="007803CD" w:rsidRPr="00FB51EB" w:rsidRDefault="007803CD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Sprawozdania z realizacji zadania </w:t>
      </w:r>
      <w:r w:rsidRPr="00FB51EB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w terminie do </w:t>
      </w:r>
      <w:r w:rsidR="005625A0" w:rsidRPr="00FB51EB">
        <w:rPr>
          <w:rFonts w:ascii="Arial" w:hAnsi="Arial" w:cs="Arial"/>
          <w:spacing w:val="-1"/>
          <w:sz w:val="20"/>
          <w:szCs w:val="20"/>
        </w:rPr>
        <w:t>dnia 01.02.2017</w:t>
      </w:r>
      <w:r w:rsidRPr="00FB51EB">
        <w:rPr>
          <w:rFonts w:ascii="Arial" w:hAnsi="Arial" w:cs="Arial"/>
          <w:spacing w:val="-1"/>
          <w:sz w:val="20"/>
          <w:szCs w:val="20"/>
        </w:rPr>
        <w:t>r. Brak uwag do sprawozdania stanowi o jego zaakceptowaniu przez Wojewodę Świętokrzyskiego.</w:t>
      </w:r>
    </w:p>
    <w:p w:rsidR="007803CD" w:rsidRPr="00FB51EB" w:rsidRDefault="007803CD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zapewniającego funkcjonowanie miejsc opieki w 2016r. </w:t>
      </w:r>
      <w:r w:rsidRPr="00FB51EB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4 </w:t>
      </w:r>
      <w:r w:rsidRPr="00FB51EB">
        <w:rPr>
          <w:rFonts w:ascii="Arial" w:hAnsi="Arial" w:cs="Arial"/>
          <w:b/>
          <w:spacing w:val="-1"/>
          <w:sz w:val="20"/>
          <w:szCs w:val="20"/>
        </w:rPr>
        <w:t>do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pacing w:val="-1"/>
          <w:sz w:val="20"/>
          <w:szCs w:val="20"/>
        </w:rPr>
        <w:t>Umowy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FB51EB">
        <w:rPr>
          <w:rFonts w:ascii="Arial" w:hAnsi="Arial" w:cs="Arial"/>
          <w:spacing w:val="-1"/>
          <w:sz w:val="20"/>
          <w:szCs w:val="20"/>
        </w:rPr>
        <w:t>w terminie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spacing w:val="-1"/>
          <w:sz w:val="20"/>
          <w:szCs w:val="20"/>
        </w:rPr>
        <w:t>do dnia 30</w:t>
      </w:r>
      <w:r w:rsidR="005625A0" w:rsidRPr="00FB51EB">
        <w:rPr>
          <w:rFonts w:ascii="Arial" w:hAnsi="Arial" w:cs="Arial"/>
          <w:spacing w:val="-1"/>
          <w:sz w:val="20"/>
          <w:szCs w:val="20"/>
        </w:rPr>
        <w:t>.01.2018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r. </w:t>
      </w:r>
    </w:p>
    <w:p w:rsidR="007803CD" w:rsidRPr="00FB51EB" w:rsidRDefault="007803CD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FB51EB">
        <w:rPr>
          <w:rFonts w:ascii="Arial" w:hAnsi="Arial" w:cs="Arial"/>
          <w:sz w:val="20"/>
          <w:szCs w:val="20"/>
        </w:rPr>
        <w:br/>
        <w:t xml:space="preserve">w rozumieniu </w:t>
      </w:r>
      <w:r w:rsidR="00BB13B1" w:rsidRPr="00FB51EB">
        <w:rPr>
          <w:rFonts w:ascii="Arial" w:hAnsi="Arial" w:cs="Arial"/>
          <w:sz w:val="20"/>
          <w:szCs w:val="20"/>
        </w:rPr>
        <w:t>Programu.</w:t>
      </w:r>
    </w:p>
    <w:p w:rsidR="007C75A8" w:rsidRPr="00FB51EB" w:rsidRDefault="007C75A8" w:rsidP="007C75A8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jest zobowiązany do wydatkowania środków uzyskanych w ramach dotacji w sposób przejrzysty, celowy, racjonalny i oszczędny. </w:t>
      </w:r>
    </w:p>
    <w:p w:rsidR="007C75A8" w:rsidRPr="00FB51EB" w:rsidRDefault="007C75A8" w:rsidP="007C75A8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Dotacja służy pokryciu rzeczywistych wydatków ponoszonych przez Beneficjenta i jej uzyskanie nie może być powodem nieuzasadnionego zwiększania stałych kosztów funkcjonowania miejsc opieki w okresie realizacji projektu.</w:t>
      </w:r>
    </w:p>
    <w:p w:rsidR="007803CD" w:rsidRPr="00FB51EB" w:rsidRDefault="007803CD" w:rsidP="00C47E0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§3 – Okres realizacji zadania</w:t>
      </w: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Termin zrealizowania zadania od dnia </w:t>
      </w:r>
      <w:r w:rsidR="005625A0" w:rsidRPr="00FB51EB">
        <w:rPr>
          <w:rFonts w:ascii="Arial" w:hAnsi="Arial" w:cs="Arial"/>
          <w:sz w:val="20"/>
          <w:szCs w:val="20"/>
        </w:rPr>
        <w:t>1 stycznia 2016r. do dnia 31 grudnia 2016</w:t>
      </w:r>
      <w:r w:rsidRPr="00FB51EB">
        <w:rPr>
          <w:rFonts w:ascii="Arial" w:hAnsi="Arial" w:cs="Arial"/>
          <w:sz w:val="20"/>
          <w:szCs w:val="20"/>
        </w:rPr>
        <w:t xml:space="preserve">r. </w:t>
      </w:r>
    </w:p>
    <w:p w:rsidR="007803CD" w:rsidRPr="00FB51EB" w:rsidRDefault="007803CD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 w:rsidRPr="00FB51EB">
        <w:rPr>
          <w:rFonts w:ascii="Arial" w:hAnsi="Arial" w:cs="Arial"/>
          <w:sz w:val="20"/>
          <w:szCs w:val="20"/>
        </w:rPr>
        <w:br/>
        <w:t>z Ofertą i Umową.</w:t>
      </w:r>
    </w:p>
    <w:p w:rsidR="007803CD" w:rsidRDefault="007803CD" w:rsidP="00C47E0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FB51EB">
        <w:rPr>
          <w:rFonts w:ascii="Arial" w:hAnsi="Arial" w:cs="Arial"/>
          <w:i/>
          <w:sz w:val="20"/>
          <w:szCs w:val="20"/>
        </w:rPr>
        <w:t>Kalkulacji kosztów</w:t>
      </w:r>
      <w:r w:rsidRPr="00FB51EB">
        <w:rPr>
          <w:rFonts w:ascii="Arial" w:hAnsi="Arial" w:cs="Arial"/>
          <w:sz w:val="20"/>
          <w:szCs w:val="20"/>
        </w:rPr>
        <w:t xml:space="preserve"> Zadania, będącej załącznikiem do Umowy. Wojewoda Świętokrzyski może wezwać Beneficjenta do aktualizacji </w:t>
      </w:r>
      <w:r w:rsidRPr="00FB51EB">
        <w:rPr>
          <w:rFonts w:ascii="Arial" w:hAnsi="Arial" w:cs="Arial"/>
          <w:i/>
          <w:sz w:val="20"/>
          <w:szCs w:val="20"/>
        </w:rPr>
        <w:t>Kalkulacji kosztów.</w:t>
      </w:r>
    </w:p>
    <w:p w:rsidR="00606D9C" w:rsidRDefault="00606D9C" w:rsidP="00606D9C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06D9C" w:rsidRPr="00C47E09" w:rsidRDefault="00606D9C" w:rsidP="00606D9C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§4 – Finansowanie zadania</w:t>
      </w: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lastRenderedPageBreak/>
        <w:t xml:space="preserve">Całkowity koszt realizacji zadania wynosi brutto….. 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>, (słownie:……………………………………</w:t>
      </w:r>
    </w:p>
    <w:p w:rsidR="007803CD" w:rsidRPr="00FB51EB" w:rsidRDefault="007803CD" w:rsidP="00AD25AE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………………………………………………………………………………………………………..………….).</w:t>
      </w:r>
    </w:p>
    <w:p w:rsidR="007803CD" w:rsidRPr="00FB51EB" w:rsidRDefault="007803CD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Za podstawę wyliczenia wysokości dofinansowania przyjęto koszt kwalifikowany zadania, który został określony na kwotę ………PLN, (słownie…………………………….………..…..…………….. ………...…………………………………………………………………………………………………….).</w:t>
      </w:r>
    </w:p>
    <w:p w:rsidR="007803CD" w:rsidRPr="00FB51EB" w:rsidRDefault="007803CD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Wojewoda Świętokrzyski przekaże na realizację zadania, dotację w wysokości ……………….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……………………………………………………………………………………………………..), co stanowi nie więcej niż …..% kosztów kwalifikowanych zadania. Termin wykorzystania dotacji ustala się (data zapłaty faktury lub innego dokumentu księgowego), </w:t>
      </w:r>
      <w:r w:rsidRPr="00FB51EB">
        <w:rPr>
          <w:rFonts w:ascii="Arial" w:hAnsi="Arial" w:cs="Arial"/>
          <w:b/>
          <w:sz w:val="20"/>
          <w:szCs w:val="20"/>
        </w:rPr>
        <w:t>nie później niż do dnia</w:t>
      </w:r>
      <w:r w:rsidR="007C75A8" w:rsidRPr="00FB51EB">
        <w:rPr>
          <w:rFonts w:ascii="Arial" w:hAnsi="Arial" w:cs="Arial"/>
          <w:b/>
          <w:sz w:val="20"/>
          <w:szCs w:val="20"/>
        </w:rPr>
        <w:t xml:space="preserve"> </w:t>
      </w:r>
      <w:r w:rsidR="007C75A8" w:rsidRPr="00FB51EB">
        <w:rPr>
          <w:rFonts w:ascii="Arial" w:hAnsi="Arial" w:cs="Arial"/>
          <w:b/>
          <w:sz w:val="20"/>
          <w:szCs w:val="20"/>
        </w:rPr>
        <w:br/>
        <w:t>31 grudnia 2016</w:t>
      </w:r>
      <w:r w:rsidRPr="00FB51EB">
        <w:rPr>
          <w:rFonts w:ascii="Arial" w:hAnsi="Arial" w:cs="Arial"/>
          <w:b/>
          <w:sz w:val="20"/>
          <w:szCs w:val="20"/>
        </w:rPr>
        <w:t>r.</w:t>
      </w:r>
    </w:p>
    <w:p w:rsidR="007803CD" w:rsidRPr="00FB51EB" w:rsidRDefault="007803CD" w:rsidP="008F015A">
      <w:pPr>
        <w:pStyle w:val="Akapitzlist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Środki własne Beneficjenta na realizację zadania, wynoszą………..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 xml:space="preserve"> (słownie: …………………………………………………), co stanowi nie mniej niż ……..% kosztów kwalifikowanych zadania.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Szczegółowe zasady oraz terminy przekazywania dotacji z podziałem na poszczególne transze określa § 5 Umowy.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Zobowiązanie Wojewody Świętokrzyskiego, o którym mowa w ust.3 niniejszego paragrafu, dotyczy wyłącznie należności głównej bez odsetek i innych opłat.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Przekazana w ramach niniejszej Umowy dotacja przeznaczona może być wyłącznie na sfinansowanie kosztów związanych z realizacją zadania, o którym mowa w §1 Umowy.</w:t>
      </w:r>
    </w:p>
    <w:p w:rsidR="007803CD" w:rsidRPr="00FB51EB" w:rsidRDefault="007803CD" w:rsidP="00867FAA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zmiany całkowitego kosztu realizacji zadania, kwota dotacji określona w § 4 pkt</w:t>
      </w:r>
      <w:r w:rsidR="00D44C68" w:rsidRPr="00FB51EB">
        <w:rPr>
          <w:rFonts w:ascii="Arial" w:hAnsi="Arial" w:cs="Arial"/>
          <w:sz w:val="20"/>
          <w:szCs w:val="20"/>
        </w:rPr>
        <w:t> </w:t>
      </w:r>
      <w:r w:rsidRPr="00FB51EB">
        <w:rPr>
          <w:rFonts w:ascii="Arial" w:hAnsi="Arial" w:cs="Arial"/>
          <w:sz w:val="20"/>
          <w:szCs w:val="20"/>
        </w:rPr>
        <w:t>3 nie może ulec zwiększeniu.</w:t>
      </w:r>
    </w:p>
    <w:p w:rsidR="007803CD" w:rsidRPr="00C47E09" w:rsidRDefault="007803CD" w:rsidP="00C47E09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§5 – Płatność</w:t>
      </w:r>
    </w:p>
    <w:p w:rsidR="007803CD" w:rsidRPr="00FB51EB" w:rsidRDefault="007803CD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D418B0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Dotacja zostanie przekazana Beneficjentowi po dostarczeniu do Wojewody Świętokrzyskiego odpowiednich dokumentów finansowych wraz z wnioskiem pośrednim lub/i wnioskiem końcowym o wypłatę dotacji stanowiącym </w:t>
      </w:r>
      <w:r w:rsidRPr="00FB51EB">
        <w:rPr>
          <w:rFonts w:ascii="Arial" w:hAnsi="Arial" w:cs="Arial"/>
          <w:b/>
          <w:sz w:val="20"/>
          <w:szCs w:val="20"/>
        </w:rPr>
        <w:t xml:space="preserve">załącznik nr 2 </w:t>
      </w:r>
      <w:r w:rsidRPr="00FB51EB">
        <w:rPr>
          <w:rFonts w:ascii="Arial" w:hAnsi="Arial" w:cs="Arial"/>
          <w:sz w:val="20"/>
          <w:szCs w:val="20"/>
        </w:rPr>
        <w:t xml:space="preserve">do niniejszej Umowy oraz ich pozytywnym zweryfikowaniu. Refundacja dotyczy wyłącznie wydatków poniesionych przez Beneficjenta </w:t>
      </w:r>
      <w:r w:rsidRPr="00FB51EB">
        <w:rPr>
          <w:rFonts w:ascii="Arial" w:hAnsi="Arial" w:cs="Arial"/>
          <w:sz w:val="20"/>
          <w:szCs w:val="20"/>
        </w:rPr>
        <w:br/>
        <w:t>w okresie kwalifikowalności tj. od 1 stycznia 201</w:t>
      </w:r>
      <w:r w:rsidR="007C75A8" w:rsidRPr="00FB51EB">
        <w:rPr>
          <w:rFonts w:ascii="Arial" w:hAnsi="Arial" w:cs="Arial"/>
          <w:sz w:val="20"/>
          <w:szCs w:val="20"/>
        </w:rPr>
        <w:t>6</w:t>
      </w:r>
      <w:r w:rsidRPr="00FB51EB">
        <w:rPr>
          <w:rFonts w:ascii="Arial" w:hAnsi="Arial" w:cs="Arial"/>
          <w:sz w:val="20"/>
          <w:szCs w:val="20"/>
        </w:rPr>
        <w:t>r</w:t>
      </w:r>
      <w:r w:rsidR="007C75A8" w:rsidRPr="00FB51EB">
        <w:rPr>
          <w:rFonts w:ascii="Arial" w:hAnsi="Arial" w:cs="Arial"/>
          <w:sz w:val="20"/>
          <w:szCs w:val="20"/>
        </w:rPr>
        <w:t>. do 31 grudnia 2016</w:t>
      </w:r>
      <w:r w:rsidRPr="00FB51EB">
        <w:rPr>
          <w:rFonts w:ascii="Arial" w:hAnsi="Arial" w:cs="Arial"/>
          <w:sz w:val="20"/>
          <w:szCs w:val="20"/>
        </w:rPr>
        <w:t>r.</w:t>
      </w:r>
    </w:p>
    <w:p w:rsidR="007803CD" w:rsidRPr="00FB51EB" w:rsidRDefault="007803CD" w:rsidP="000D63D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 w:rsidRPr="00FB51EB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b/>
          <w:i/>
          <w:sz w:val="24"/>
          <w:szCs w:val="24"/>
        </w:rPr>
        <w:t xml:space="preserve">Nr </w:t>
      </w:r>
      <w:r w:rsidRPr="00FB51EB">
        <w:rPr>
          <w:b/>
          <w:i/>
          <w:sz w:val="24"/>
          <w:szCs w:val="24"/>
        </w:rPr>
        <w:t>……………………………….</w:t>
      </w:r>
      <w:r w:rsidRPr="00FB51EB">
        <w:t xml:space="preserve"> </w:t>
      </w:r>
      <w:r w:rsidR="00C47E09">
        <w:rPr>
          <w:rFonts w:ascii="Arial" w:hAnsi="Arial" w:cs="Arial"/>
          <w:sz w:val="20"/>
          <w:szCs w:val="20"/>
        </w:rPr>
        <w:t xml:space="preserve">w ciągu </w:t>
      </w:r>
      <w:r w:rsidR="00C47E09" w:rsidRPr="008F305B">
        <w:rPr>
          <w:rFonts w:ascii="Arial" w:hAnsi="Arial" w:cs="Arial"/>
          <w:sz w:val="20"/>
          <w:szCs w:val="20"/>
        </w:rPr>
        <w:t>14</w:t>
      </w:r>
      <w:r w:rsidRPr="008F305B">
        <w:rPr>
          <w:rFonts w:ascii="Arial" w:hAnsi="Arial" w:cs="Arial"/>
          <w:sz w:val="20"/>
          <w:szCs w:val="20"/>
        </w:rPr>
        <w:t xml:space="preserve"> dni roboczych</w:t>
      </w:r>
      <w:r w:rsidRPr="00FB51EB">
        <w:rPr>
          <w:rFonts w:ascii="Arial" w:hAnsi="Arial" w:cs="Arial"/>
          <w:sz w:val="20"/>
          <w:szCs w:val="20"/>
        </w:rPr>
        <w:t xml:space="preserve"> od daty pozytywnej weryfikacji wniosku </w:t>
      </w:r>
      <w:r w:rsidRPr="00FB51EB"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§6 – Obowiązek zwrotu dotacji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 w:rsidRPr="00FB51EB">
        <w:rPr>
          <w:rFonts w:ascii="Arial" w:hAnsi="Arial" w:cs="Arial"/>
          <w:sz w:val="20"/>
          <w:szCs w:val="20"/>
        </w:rPr>
        <w:br/>
        <w:t xml:space="preserve">na konto bankowe Świętokrzyskiego Urzędu Wojewódzkiego – numer rachunku pomocniczego określonego w §6 ust.3 zgodnie z </w:t>
      </w:r>
      <w:r w:rsidRPr="00FB51EB">
        <w:rPr>
          <w:rFonts w:ascii="Arial" w:hAnsi="Arial" w:cs="Arial"/>
          <w:sz w:val="20"/>
          <w:szCs w:val="20"/>
          <w:u w:val="single"/>
        </w:rPr>
        <w:t>artykułem 169</w:t>
      </w:r>
      <w:r w:rsidRPr="00FB51EB">
        <w:rPr>
          <w:rFonts w:ascii="Arial" w:hAnsi="Arial" w:cs="Arial"/>
          <w:sz w:val="20"/>
          <w:szCs w:val="20"/>
        </w:rPr>
        <w:t xml:space="preserve"> ustawy z dnia 27 sierpnia 2009r.o finansach publicznych ( </w:t>
      </w:r>
      <w:proofErr w:type="spellStart"/>
      <w:r w:rsidR="00D44C68" w:rsidRPr="00FB51EB">
        <w:rPr>
          <w:rFonts w:ascii="Arial" w:hAnsi="Arial" w:cs="Arial"/>
          <w:sz w:val="20"/>
          <w:szCs w:val="20"/>
        </w:rPr>
        <w:t>t.j</w:t>
      </w:r>
      <w:proofErr w:type="spellEnd"/>
      <w:r w:rsidR="00D44C68" w:rsidRPr="00FB51EB">
        <w:rPr>
          <w:rFonts w:ascii="Arial" w:hAnsi="Arial" w:cs="Arial"/>
          <w:sz w:val="20"/>
          <w:szCs w:val="20"/>
        </w:rPr>
        <w:t>. Dz. U. z 2013 r. poz. 885 z późn. zm.)</w:t>
      </w:r>
      <w:r w:rsidR="007D0F00" w:rsidRPr="00FB51EB">
        <w:rPr>
          <w:rFonts w:ascii="Arial" w:hAnsi="Arial" w:cs="Arial"/>
          <w:sz w:val="20"/>
          <w:szCs w:val="20"/>
        </w:rPr>
        <w:t>.</w:t>
      </w:r>
    </w:p>
    <w:p w:rsidR="007803CD" w:rsidRPr="00FB51EB" w:rsidRDefault="007803CD" w:rsidP="00155A28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Odstąpienie od Umowy przez Beneficjenta skutkuje obowiązkiem zwrotu pobranej kwoty dotacji do budżetu na rachunek Wojewody wraz z odsetkami w wysokości określonej jak dla zaległości podatkowych, naliczanymi od dnia przekazania dotacji na rachunek bankowy Beneficjenta. </w:t>
      </w: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zobowiązany jest do wykorzystania przyznanej dotacji do dnia określonego </w:t>
      </w:r>
      <w:r w:rsidRPr="00FB51EB">
        <w:rPr>
          <w:rFonts w:ascii="Arial" w:hAnsi="Arial" w:cs="Arial"/>
          <w:sz w:val="20"/>
          <w:szCs w:val="20"/>
        </w:rPr>
        <w:br/>
        <w:t xml:space="preserve">w § 4 ust.3. Niewykorzystane środki finansowe Beneficjent zobowiązany jest zwrócić w terminie </w:t>
      </w:r>
      <w:r w:rsidRPr="00FB51EB">
        <w:rPr>
          <w:rFonts w:ascii="Arial" w:hAnsi="Arial" w:cs="Arial"/>
          <w:sz w:val="20"/>
          <w:szCs w:val="20"/>
        </w:rPr>
        <w:br/>
        <w:t xml:space="preserve">nie dłuższym niż 15 dni od określonego w umowie dnia wykonania zadania </w:t>
      </w:r>
      <w:r w:rsidRPr="00FB51EB">
        <w:rPr>
          <w:rFonts w:ascii="Arial" w:hAnsi="Arial" w:cs="Arial"/>
          <w:sz w:val="20"/>
          <w:szCs w:val="20"/>
          <w:u w:val="single"/>
        </w:rPr>
        <w:t>na rachunek pomocniczy</w:t>
      </w:r>
      <w:r w:rsidRPr="00FB51EB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7803CD" w:rsidRPr="00FB51EB" w:rsidRDefault="007803CD" w:rsidP="002539C7">
      <w:pPr>
        <w:pStyle w:val="Akapitzlist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lastRenderedPageBreak/>
        <w:t>89 1010 1238 0853 3913 9135 0000</w:t>
      </w:r>
    </w:p>
    <w:p w:rsidR="007803CD" w:rsidRPr="00FB51EB" w:rsidRDefault="007803CD" w:rsidP="002539C7">
      <w:pPr>
        <w:pStyle w:val="Akapitzlist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 w:rsidR="007C75A8" w:rsidRPr="00FB51EB">
        <w:rPr>
          <w:rFonts w:ascii="Arial" w:hAnsi="Arial" w:cs="Arial"/>
          <w:b/>
          <w:sz w:val="20"/>
          <w:szCs w:val="20"/>
        </w:rPr>
        <w:t>15.01.2017</w:t>
      </w:r>
      <w:r w:rsidRPr="00FB51EB">
        <w:rPr>
          <w:rFonts w:ascii="Arial" w:hAnsi="Arial" w:cs="Arial"/>
          <w:b/>
          <w:sz w:val="20"/>
          <w:szCs w:val="20"/>
        </w:rPr>
        <w:t>r.</w:t>
      </w:r>
      <w:r w:rsidRPr="00FB51EB">
        <w:rPr>
          <w:rFonts w:ascii="Arial" w:hAnsi="Arial" w:cs="Arial"/>
          <w:sz w:val="20"/>
          <w:szCs w:val="20"/>
        </w:rPr>
        <w:t xml:space="preserve"> należy przekazać </w:t>
      </w:r>
      <w:r w:rsidRPr="00FB51EB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FB51EB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7803CD" w:rsidRPr="00FB51EB" w:rsidRDefault="007803CD" w:rsidP="002539C7">
      <w:pPr>
        <w:pStyle w:val="Akapitzlist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59 1010 1238 0853 3922 3100 0000</w:t>
      </w:r>
    </w:p>
    <w:p w:rsidR="007803CD" w:rsidRPr="00FB51EB" w:rsidRDefault="007803CD" w:rsidP="002539C7">
      <w:pPr>
        <w:pStyle w:val="Akapitzlist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dziećmi </w:t>
      </w:r>
      <w:r w:rsidRPr="00FB51EB">
        <w:rPr>
          <w:rFonts w:ascii="Arial" w:hAnsi="Arial" w:cs="Arial"/>
          <w:sz w:val="20"/>
          <w:szCs w:val="20"/>
        </w:rPr>
        <w:br/>
        <w:t>w wieku do lat 3, powstałych w wyniku realizacji Umowy, do dnia 31.12.</w:t>
      </w:r>
      <w:r w:rsidR="00D44C68" w:rsidRPr="00FB51EB">
        <w:rPr>
          <w:rFonts w:ascii="Arial" w:hAnsi="Arial" w:cs="Arial"/>
          <w:sz w:val="20"/>
          <w:szCs w:val="20"/>
        </w:rPr>
        <w:t>2017r</w:t>
      </w:r>
      <w:r w:rsidRPr="00FB51EB">
        <w:rPr>
          <w:rFonts w:ascii="Arial" w:hAnsi="Arial" w:cs="Arial"/>
          <w:sz w:val="20"/>
          <w:szCs w:val="20"/>
        </w:rPr>
        <w:t xml:space="preserve">. </w:t>
      </w:r>
      <w:r w:rsidRPr="00FB51EB">
        <w:rPr>
          <w:rFonts w:ascii="Arial" w:hAnsi="Arial" w:cs="Arial"/>
          <w:spacing w:val="-1"/>
          <w:sz w:val="20"/>
          <w:szCs w:val="20"/>
        </w:rPr>
        <w:t>W przypadku, gdy powstała w wyniku Umowy instytucja zaprzestanie działalności do dnia 31.12.</w:t>
      </w:r>
      <w:r w:rsidR="00D44C68" w:rsidRPr="00FB51EB">
        <w:rPr>
          <w:rFonts w:ascii="Arial" w:hAnsi="Arial" w:cs="Arial"/>
          <w:spacing w:val="-1"/>
          <w:sz w:val="20"/>
          <w:szCs w:val="20"/>
        </w:rPr>
        <w:t>2017r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. kwota dotacji, o której mowa w § 1 ust.1, zostanie uznana za wykorzystaną niezgodnie z przeznaczeniem i podlegać będzie zwrotowi na zasadach przewidzianych dla dotacji wykorzystanej niezgodnie </w:t>
      </w:r>
      <w:r w:rsidRPr="00FB51EB">
        <w:rPr>
          <w:rFonts w:ascii="Arial" w:hAnsi="Arial" w:cs="Arial"/>
          <w:spacing w:val="-1"/>
          <w:sz w:val="20"/>
          <w:szCs w:val="20"/>
        </w:rPr>
        <w:br/>
        <w:t xml:space="preserve">z przeznaczeniem. </w:t>
      </w: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Zwrot kwoty dotacji, o której mowa w § 6 ust.1 należy potwierdzić pismem wyszczególniając </w:t>
      </w:r>
      <w:r w:rsidRPr="00FB51EB">
        <w:rPr>
          <w:rFonts w:ascii="Arial" w:hAnsi="Arial" w:cs="Arial"/>
          <w:sz w:val="20"/>
          <w:szCs w:val="20"/>
        </w:rPr>
        <w:br/>
        <w:t>w nim: numer Umowy, nazwę Umowy oraz rozbicie dokonanej wpłaty na kwotę dotacji (wykorzystanej niezgodnie z przeznaczeniem, pobranej nienależnie lub w nadmiernej wysokości) oraz odsetek.</w:t>
      </w:r>
    </w:p>
    <w:p w:rsidR="007803CD" w:rsidRPr="00FB51EB" w:rsidRDefault="007803CD" w:rsidP="009E0E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 w:rsidRPr="00FB51EB">
        <w:rPr>
          <w:rFonts w:ascii="Arial" w:hAnsi="Arial" w:cs="Arial"/>
          <w:sz w:val="20"/>
          <w:szCs w:val="20"/>
        </w:rPr>
        <w:br/>
        <w:t>do dnia 31 g</w:t>
      </w:r>
      <w:r w:rsidR="007C75A8" w:rsidRPr="00FB51EB">
        <w:rPr>
          <w:rFonts w:ascii="Arial" w:hAnsi="Arial" w:cs="Arial"/>
          <w:sz w:val="20"/>
          <w:szCs w:val="20"/>
        </w:rPr>
        <w:t>rudnia 2017</w:t>
      </w:r>
      <w:r w:rsidRPr="00FB51EB">
        <w:rPr>
          <w:rFonts w:ascii="Arial" w:hAnsi="Arial" w:cs="Arial"/>
          <w:sz w:val="20"/>
          <w:szCs w:val="20"/>
        </w:rPr>
        <w:t xml:space="preserve">r., część środków, o których mowa w 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§ 1, proporcjonalnie do liczby zmniejszonych miejsc, zostanie uznana za wykorzystaną niezgodnie z przeznaczeniem i podlegać będzie zwrotowi na zasadach przewidzianych dla dotacji wykorzystanych niezgodnie </w:t>
      </w:r>
      <w:r w:rsidRPr="00FB51EB">
        <w:rPr>
          <w:rFonts w:ascii="Arial" w:hAnsi="Arial" w:cs="Arial"/>
          <w:spacing w:val="-1"/>
          <w:sz w:val="20"/>
          <w:szCs w:val="20"/>
        </w:rPr>
        <w:br/>
        <w:t>z przeznaczeniem</w:t>
      </w: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Wykorzystanie dotacji niezgodnie z przeznaczeniem lub nierozliczenie dotacji w terminie, wyklucza prawo do ponownego przyznania dotacji w ramach Programu.</w:t>
      </w:r>
    </w:p>
    <w:p w:rsidR="007803CD" w:rsidRPr="00FB51EB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 przypadku gdy Beneficjent nie dokona zwrotu dotacji, w sytuacji kiedy była ona wymagalna, </w:t>
      </w:r>
      <w:r w:rsidRPr="00FB51EB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§7 – Kontrola realizacji zadania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7803CD" w:rsidRPr="00FB51EB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7803CD" w:rsidRPr="00FB51EB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zobowiązuje się do przedłożenia wszelkich dokumentów dotyczących zadania oraz </w:t>
      </w:r>
      <w:r w:rsidRPr="00FB51EB">
        <w:rPr>
          <w:rFonts w:ascii="Arial" w:hAnsi="Arial" w:cs="Arial"/>
          <w:sz w:val="20"/>
          <w:szCs w:val="20"/>
        </w:rPr>
        <w:br/>
        <w:t>do umożliwienia przeprowadzenia oględzin w miejscu realizacji zadania.</w:t>
      </w:r>
    </w:p>
    <w:p w:rsidR="007803CD" w:rsidRPr="00FB51EB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 w:rsidRPr="00FB51EB">
        <w:rPr>
          <w:rFonts w:ascii="Arial" w:hAnsi="Arial" w:cs="Arial"/>
          <w:sz w:val="20"/>
          <w:szCs w:val="20"/>
        </w:rPr>
        <w:br/>
        <w:t>w związku z realizacją zadania.</w:t>
      </w:r>
    </w:p>
    <w:p w:rsidR="007803CD" w:rsidRPr="00C47E09" w:rsidRDefault="007803CD" w:rsidP="00C47E0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</w:t>
      </w:r>
      <w:r w:rsidR="00BB13B1" w:rsidRPr="00FB51EB">
        <w:rPr>
          <w:rFonts w:ascii="Arial" w:hAnsi="Arial" w:cs="Arial"/>
          <w:sz w:val="20"/>
          <w:szCs w:val="20"/>
        </w:rPr>
        <w:t>P</w:t>
      </w:r>
      <w:r w:rsidRPr="00FB51EB">
        <w:rPr>
          <w:rFonts w:ascii="Arial" w:hAnsi="Arial" w:cs="Arial"/>
          <w:sz w:val="20"/>
          <w:szCs w:val="20"/>
        </w:rPr>
        <w:t>rogramu</w:t>
      </w:r>
      <w:r w:rsidR="00BB13B1" w:rsidRPr="00FB51EB">
        <w:rPr>
          <w:rFonts w:ascii="Arial" w:hAnsi="Arial" w:cs="Arial"/>
          <w:strike/>
          <w:sz w:val="20"/>
          <w:szCs w:val="20"/>
        </w:rPr>
        <w:t>.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§9 – Odstąpienie od Umowy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może być rozwiązana na mocy porozumienia stron.</w:t>
      </w: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wystąpienia okoliczności, za które strony nie ponoszą odpowiedzialności, a które uniemożliwiają wykonanie Umowy, zostaje ona rozwiązana. Skutki finansowe i ewentualny zwrot środków finansowych strony określą w sporządzonym protokole.</w:t>
      </w: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może być rozwiązana przez Wojewodę Świętokrzyskiego ze skutkiem natychmiastowym w przypadku wykorzystywania udzielonej dotacji niezgodnie z przeznaczeniem, w nadmiernej wysokości lub pobranej nienależnie. 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termin od którego nalicza się odsetki, termin zwrotu oraz nazwę i numer rachunku bankowego, na który należy dokonać wpłaty.</w:t>
      </w:r>
    </w:p>
    <w:p w:rsidR="007803CD" w:rsidRPr="00C47E09" w:rsidRDefault="007803CD" w:rsidP="00C47E0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 przypadku stwierdzenia okoliczności, o których mowa w ust.2, po terminie, na który Umowa została zawarta, Wojewoda Świętokrzyski określi kwotę dotacji przypadającej do zwrotu </w:t>
      </w:r>
      <w:r w:rsidRPr="00FB51EB">
        <w:rPr>
          <w:rFonts w:ascii="Arial" w:hAnsi="Arial" w:cs="Arial"/>
          <w:sz w:val="20"/>
          <w:szCs w:val="20"/>
        </w:rPr>
        <w:br/>
        <w:t>wraz z odsetkami w wysokości określonej jak dla zaległości podatkowych, termin, od którego nalicza się odsetki, termin zwrotu oraz nazwę i numer rachunku bankowego, na który należy dokonać wpłaty.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§10 – Postanowienia końcowe</w:t>
      </w:r>
    </w:p>
    <w:p w:rsidR="007803CD" w:rsidRPr="00FB51EB" w:rsidRDefault="007803CD" w:rsidP="002539C7">
      <w:pPr>
        <w:pStyle w:val="Akapitzlist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zakresie nieuregulowanym niniejszą Umową stosuje się przepisy ustawy z dnia 27 sierpnia 2009r. o finansach publicznych (</w:t>
      </w:r>
      <w:proofErr w:type="spellStart"/>
      <w:r w:rsidR="00D44C68" w:rsidRPr="00FB51EB">
        <w:rPr>
          <w:rFonts w:ascii="Arial" w:hAnsi="Arial" w:cs="Arial"/>
          <w:sz w:val="20"/>
          <w:szCs w:val="20"/>
        </w:rPr>
        <w:t>t.j</w:t>
      </w:r>
      <w:proofErr w:type="spellEnd"/>
      <w:r w:rsidR="00D44C68" w:rsidRPr="00FB51EB">
        <w:rPr>
          <w:rFonts w:ascii="Arial" w:hAnsi="Arial" w:cs="Arial"/>
          <w:sz w:val="20"/>
          <w:szCs w:val="20"/>
        </w:rPr>
        <w:t>. Dz. U. z 2013 r. poz. 885 z późn. zm.)</w:t>
      </w:r>
      <w:r w:rsidRPr="00FB51EB">
        <w:rPr>
          <w:rFonts w:ascii="Arial" w:hAnsi="Arial" w:cs="Arial"/>
          <w:sz w:val="20"/>
          <w:szCs w:val="20"/>
        </w:rPr>
        <w:t xml:space="preserve"> oraz ustawy </w:t>
      </w:r>
      <w:r w:rsidRPr="00FB51EB">
        <w:rPr>
          <w:rFonts w:ascii="Arial" w:hAnsi="Arial" w:cs="Arial"/>
          <w:sz w:val="20"/>
          <w:szCs w:val="20"/>
        </w:rPr>
        <w:br/>
        <w:t xml:space="preserve">z dnia 23 kwietnia 1964r. Kodeks Cywilny (Dz. U. Nr 16 poz.93 z późniejszymi zmianami). </w:t>
      </w: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GMINA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WOJEWODA ŚWIĘTOKRZYSKI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Pr="00FB51EB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z w:val="16"/>
          <w:szCs w:val="16"/>
        </w:rPr>
        <w:t>Załączniki:</w:t>
      </w:r>
    </w:p>
    <w:p w:rsidR="007803CD" w:rsidRPr="00FB51EB" w:rsidRDefault="007803CD" w:rsidP="005B16A4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z w:val="16"/>
          <w:szCs w:val="16"/>
        </w:rPr>
        <w:t>1. Oferta wraz z Kalkulacją kosztów</w:t>
      </w:r>
    </w:p>
    <w:p w:rsidR="007803CD" w:rsidRPr="00FB51EB" w:rsidRDefault="007803CD" w:rsidP="005B16A4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z w:val="16"/>
          <w:szCs w:val="16"/>
        </w:rPr>
        <w:t>2. Wzór wniosku o wypłatę dotacji</w:t>
      </w:r>
    </w:p>
    <w:p w:rsidR="007803CD" w:rsidRPr="00FB51EB" w:rsidRDefault="007803CD" w:rsidP="005B16A4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pacing w:val="-1"/>
          <w:sz w:val="16"/>
          <w:szCs w:val="16"/>
        </w:rPr>
        <w:t>3. Sprawozdania z realizacji zadania</w:t>
      </w:r>
    </w:p>
    <w:p w:rsidR="007803CD" w:rsidRPr="00FB51EB" w:rsidRDefault="007803CD" w:rsidP="008F305B">
      <w:pPr>
        <w:pStyle w:val="Akapitzlist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pacing w:val="-1"/>
          <w:sz w:val="16"/>
          <w:szCs w:val="16"/>
        </w:rPr>
        <w:t xml:space="preserve">4. Sprawozdania z trwałości projektu zapewniającego funkcjonowanie miejsc opieki w 2016r. </w:t>
      </w:r>
    </w:p>
    <w:sectPr w:rsidR="007803CD" w:rsidRPr="00FB51EB" w:rsidSect="00F055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AA" w:rsidRDefault="009A1CAA" w:rsidP="008307AE">
      <w:pPr>
        <w:spacing w:after="0" w:line="240" w:lineRule="auto"/>
      </w:pPr>
      <w:r>
        <w:separator/>
      </w:r>
    </w:p>
  </w:endnote>
  <w:endnote w:type="continuationSeparator" w:id="0">
    <w:p w:rsidR="009A1CAA" w:rsidRDefault="009A1CAA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D" w:rsidRDefault="001060F1">
    <w:pPr>
      <w:pStyle w:val="Stopka"/>
      <w:jc w:val="center"/>
    </w:pPr>
    <w:r>
      <w:fldChar w:fldCharType="begin"/>
    </w:r>
    <w:r w:rsidR="00FE4C38">
      <w:instrText xml:space="preserve"> PAGE   \* MERGEFORMAT </w:instrText>
    </w:r>
    <w:r>
      <w:fldChar w:fldCharType="separate"/>
    </w:r>
    <w:r w:rsidR="007F744E">
      <w:rPr>
        <w:noProof/>
      </w:rPr>
      <w:t>2</w:t>
    </w:r>
    <w:r>
      <w:rPr>
        <w:noProof/>
      </w:rPr>
      <w:fldChar w:fldCharType="end"/>
    </w:r>
  </w:p>
  <w:p w:rsidR="007803CD" w:rsidRDefault="00780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AA" w:rsidRDefault="009A1CAA" w:rsidP="008307AE">
      <w:pPr>
        <w:spacing w:after="0" w:line="240" w:lineRule="auto"/>
      </w:pPr>
      <w:r>
        <w:separator/>
      </w:r>
    </w:p>
  </w:footnote>
  <w:footnote w:type="continuationSeparator" w:id="0">
    <w:p w:rsidR="009A1CAA" w:rsidRDefault="009A1CAA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313E2"/>
    <w:multiLevelType w:val="hybridMultilevel"/>
    <w:tmpl w:val="F0045A1A"/>
    <w:lvl w:ilvl="0" w:tplc="F2ECC9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8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8"/>
  </w:num>
  <w:num w:numId="5">
    <w:abstractNumId w:val="37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40"/>
  </w:num>
  <w:num w:numId="15">
    <w:abstractNumId w:val="12"/>
  </w:num>
  <w:num w:numId="16">
    <w:abstractNumId w:val="23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6"/>
  </w:num>
  <w:num w:numId="26">
    <w:abstractNumId w:val="17"/>
  </w:num>
  <w:num w:numId="27">
    <w:abstractNumId w:val="36"/>
  </w:num>
  <w:num w:numId="28">
    <w:abstractNumId w:val="14"/>
  </w:num>
  <w:num w:numId="29">
    <w:abstractNumId w:val="11"/>
  </w:num>
  <w:num w:numId="30">
    <w:abstractNumId w:val="2"/>
  </w:num>
  <w:num w:numId="31">
    <w:abstractNumId w:val="31"/>
  </w:num>
  <w:num w:numId="32">
    <w:abstractNumId w:val="26"/>
  </w:num>
  <w:num w:numId="33">
    <w:abstractNumId w:val="10"/>
  </w:num>
  <w:num w:numId="34">
    <w:abstractNumId w:val="21"/>
  </w:num>
  <w:num w:numId="35">
    <w:abstractNumId w:val="35"/>
  </w:num>
  <w:num w:numId="36">
    <w:abstractNumId w:val="29"/>
  </w:num>
  <w:num w:numId="37">
    <w:abstractNumId w:val="34"/>
  </w:num>
  <w:num w:numId="38">
    <w:abstractNumId w:val="28"/>
  </w:num>
  <w:num w:numId="39">
    <w:abstractNumId w:val="16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A5"/>
    <w:rsid w:val="00000193"/>
    <w:rsid w:val="00007A2B"/>
    <w:rsid w:val="00015C4E"/>
    <w:rsid w:val="00020BD8"/>
    <w:rsid w:val="00030A76"/>
    <w:rsid w:val="00034CD2"/>
    <w:rsid w:val="00041771"/>
    <w:rsid w:val="00044875"/>
    <w:rsid w:val="0004697C"/>
    <w:rsid w:val="000504E0"/>
    <w:rsid w:val="0005154E"/>
    <w:rsid w:val="000530CA"/>
    <w:rsid w:val="00053D89"/>
    <w:rsid w:val="00054772"/>
    <w:rsid w:val="000548DD"/>
    <w:rsid w:val="00060C0C"/>
    <w:rsid w:val="00066073"/>
    <w:rsid w:val="000664FC"/>
    <w:rsid w:val="00072764"/>
    <w:rsid w:val="00073762"/>
    <w:rsid w:val="000758C0"/>
    <w:rsid w:val="00077BE9"/>
    <w:rsid w:val="000867A2"/>
    <w:rsid w:val="00086E4F"/>
    <w:rsid w:val="00087DF3"/>
    <w:rsid w:val="000A31A4"/>
    <w:rsid w:val="000A36A2"/>
    <w:rsid w:val="000B1558"/>
    <w:rsid w:val="000B52CF"/>
    <w:rsid w:val="000B5CC4"/>
    <w:rsid w:val="000B634A"/>
    <w:rsid w:val="000B6EFF"/>
    <w:rsid w:val="000C3DF2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23C3"/>
    <w:rsid w:val="000F76A1"/>
    <w:rsid w:val="0010020F"/>
    <w:rsid w:val="001002C6"/>
    <w:rsid w:val="00101F9F"/>
    <w:rsid w:val="001050F3"/>
    <w:rsid w:val="00105F24"/>
    <w:rsid w:val="001060F1"/>
    <w:rsid w:val="0011791F"/>
    <w:rsid w:val="001219D2"/>
    <w:rsid w:val="001236E3"/>
    <w:rsid w:val="0012491D"/>
    <w:rsid w:val="00126362"/>
    <w:rsid w:val="00131E13"/>
    <w:rsid w:val="00134C2C"/>
    <w:rsid w:val="00140B6E"/>
    <w:rsid w:val="00143A57"/>
    <w:rsid w:val="00155A28"/>
    <w:rsid w:val="0016184B"/>
    <w:rsid w:val="0017326F"/>
    <w:rsid w:val="00182892"/>
    <w:rsid w:val="00183B64"/>
    <w:rsid w:val="001846C0"/>
    <w:rsid w:val="001868E1"/>
    <w:rsid w:val="00195A5D"/>
    <w:rsid w:val="00195B06"/>
    <w:rsid w:val="001A1630"/>
    <w:rsid w:val="001A7322"/>
    <w:rsid w:val="001A7425"/>
    <w:rsid w:val="001B3E28"/>
    <w:rsid w:val="001B5611"/>
    <w:rsid w:val="001B6AA3"/>
    <w:rsid w:val="001B7F90"/>
    <w:rsid w:val="001C55B7"/>
    <w:rsid w:val="001F36C8"/>
    <w:rsid w:val="001F62FA"/>
    <w:rsid w:val="001F695F"/>
    <w:rsid w:val="001F7E68"/>
    <w:rsid w:val="00200FE7"/>
    <w:rsid w:val="002060E2"/>
    <w:rsid w:val="00207CF4"/>
    <w:rsid w:val="00220684"/>
    <w:rsid w:val="002243C4"/>
    <w:rsid w:val="0022702D"/>
    <w:rsid w:val="00231481"/>
    <w:rsid w:val="00236121"/>
    <w:rsid w:val="002467AA"/>
    <w:rsid w:val="002539C7"/>
    <w:rsid w:val="0025443E"/>
    <w:rsid w:val="002550A3"/>
    <w:rsid w:val="00256065"/>
    <w:rsid w:val="00263CD7"/>
    <w:rsid w:val="00281D2A"/>
    <w:rsid w:val="00285141"/>
    <w:rsid w:val="00292A0D"/>
    <w:rsid w:val="00294BE6"/>
    <w:rsid w:val="002A30E7"/>
    <w:rsid w:val="002B0582"/>
    <w:rsid w:val="002B4396"/>
    <w:rsid w:val="002C2AC8"/>
    <w:rsid w:val="002C44CD"/>
    <w:rsid w:val="002C530B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52AFB"/>
    <w:rsid w:val="00374839"/>
    <w:rsid w:val="00385517"/>
    <w:rsid w:val="00385B11"/>
    <w:rsid w:val="00390CED"/>
    <w:rsid w:val="00396F87"/>
    <w:rsid w:val="003976A7"/>
    <w:rsid w:val="003B27CC"/>
    <w:rsid w:val="003B3098"/>
    <w:rsid w:val="003B541B"/>
    <w:rsid w:val="003B67A5"/>
    <w:rsid w:val="003D304B"/>
    <w:rsid w:val="003E2899"/>
    <w:rsid w:val="003E7945"/>
    <w:rsid w:val="003F01F2"/>
    <w:rsid w:val="003F563E"/>
    <w:rsid w:val="00404DC9"/>
    <w:rsid w:val="00410A58"/>
    <w:rsid w:val="0041555E"/>
    <w:rsid w:val="004367F4"/>
    <w:rsid w:val="00444A33"/>
    <w:rsid w:val="00445504"/>
    <w:rsid w:val="004464C6"/>
    <w:rsid w:val="0045087B"/>
    <w:rsid w:val="00450B46"/>
    <w:rsid w:val="00451A4F"/>
    <w:rsid w:val="00471D4A"/>
    <w:rsid w:val="00472131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122"/>
    <w:rsid w:val="005262C0"/>
    <w:rsid w:val="005265CA"/>
    <w:rsid w:val="00533C7A"/>
    <w:rsid w:val="00534C2C"/>
    <w:rsid w:val="00535CFC"/>
    <w:rsid w:val="00547C95"/>
    <w:rsid w:val="0055126B"/>
    <w:rsid w:val="0055146B"/>
    <w:rsid w:val="00552C74"/>
    <w:rsid w:val="005625A0"/>
    <w:rsid w:val="00581E08"/>
    <w:rsid w:val="00581E88"/>
    <w:rsid w:val="0058409E"/>
    <w:rsid w:val="00584229"/>
    <w:rsid w:val="00590B1D"/>
    <w:rsid w:val="00592086"/>
    <w:rsid w:val="005A0785"/>
    <w:rsid w:val="005A22FF"/>
    <w:rsid w:val="005A60F7"/>
    <w:rsid w:val="005A664A"/>
    <w:rsid w:val="005B16A4"/>
    <w:rsid w:val="005B3678"/>
    <w:rsid w:val="005B4058"/>
    <w:rsid w:val="005C3B91"/>
    <w:rsid w:val="005C4BA6"/>
    <w:rsid w:val="005C646B"/>
    <w:rsid w:val="005D20F5"/>
    <w:rsid w:val="005E3381"/>
    <w:rsid w:val="005F501D"/>
    <w:rsid w:val="005F56C6"/>
    <w:rsid w:val="00601909"/>
    <w:rsid w:val="00606D9C"/>
    <w:rsid w:val="006105E8"/>
    <w:rsid w:val="00632286"/>
    <w:rsid w:val="00644246"/>
    <w:rsid w:val="00656600"/>
    <w:rsid w:val="00661216"/>
    <w:rsid w:val="00662EBB"/>
    <w:rsid w:val="006713B1"/>
    <w:rsid w:val="0067319F"/>
    <w:rsid w:val="00676139"/>
    <w:rsid w:val="00676565"/>
    <w:rsid w:val="00677CD9"/>
    <w:rsid w:val="006849C1"/>
    <w:rsid w:val="00694D45"/>
    <w:rsid w:val="006A621E"/>
    <w:rsid w:val="006A770B"/>
    <w:rsid w:val="006D13A0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33E9B"/>
    <w:rsid w:val="007341B7"/>
    <w:rsid w:val="00737BC9"/>
    <w:rsid w:val="00737E0F"/>
    <w:rsid w:val="007457B0"/>
    <w:rsid w:val="00745953"/>
    <w:rsid w:val="00747773"/>
    <w:rsid w:val="00752F98"/>
    <w:rsid w:val="00763DA5"/>
    <w:rsid w:val="007641C2"/>
    <w:rsid w:val="00770C7D"/>
    <w:rsid w:val="00773261"/>
    <w:rsid w:val="00777232"/>
    <w:rsid w:val="007803CD"/>
    <w:rsid w:val="00785BB5"/>
    <w:rsid w:val="00786AA4"/>
    <w:rsid w:val="007B5496"/>
    <w:rsid w:val="007B7E02"/>
    <w:rsid w:val="007C1084"/>
    <w:rsid w:val="007C75A8"/>
    <w:rsid w:val="007D0F00"/>
    <w:rsid w:val="007D7C3B"/>
    <w:rsid w:val="007E0E25"/>
    <w:rsid w:val="007E4D15"/>
    <w:rsid w:val="007E69AA"/>
    <w:rsid w:val="007F2C54"/>
    <w:rsid w:val="007F5A4F"/>
    <w:rsid w:val="007F744E"/>
    <w:rsid w:val="00816441"/>
    <w:rsid w:val="00823EA3"/>
    <w:rsid w:val="00827159"/>
    <w:rsid w:val="008307AE"/>
    <w:rsid w:val="00831639"/>
    <w:rsid w:val="0083314A"/>
    <w:rsid w:val="0083799B"/>
    <w:rsid w:val="0084532D"/>
    <w:rsid w:val="00853634"/>
    <w:rsid w:val="00855AEA"/>
    <w:rsid w:val="0085658F"/>
    <w:rsid w:val="00857C25"/>
    <w:rsid w:val="008671AC"/>
    <w:rsid w:val="00867FAA"/>
    <w:rsid w:val="00874CF0"/>
    <w:rsid w:val="00876813"/>
    <w:rsid w:val="00887467"/>
    <w:rsid w:val="00890374"/>
    <w:rsid w:val="008928DD"/>
    <w:rsid w:val="00893668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E787E"/>
    <w:rsid w:val="008F015A"/>
    <w:rsid w:val="008F15AB"/>
    <w:rsid w:val="008F305B"/>
    <w:rsid w:val="009037EF"/>
    <w:rsid w:val="009058E4"/>
    <w:rsid w:val="00911A73"/>
    <w:rsid w:val="009153AD"/>
    <w:rsid w:val="00916609"/>
    <w:rsid w:val="00923625"/>
    <w:rsid w:val="00923A66"/>
    <w:rsid w:val="00931CEC"/>
    <w:rsid w:val="009444BC"/>
    <w:rsid w:val="00944FF1"/>
    <w:rsid w:val="009464A6"/>
    <w:rsid w:val="0095045C"/>
    <w:rsid w:val="00954A0E"/>
    <w:rsid w:val="00956F82"/>
    <w:rsid w:val="00961C57"/>
    <w:rsid w:val="0097699F"/>
    <w:rsid w:val="00985ACB"/>
    <w:rsid w:val="00985CC7"/>
    <w:rsid w:val="00986E67"/>
    <w:rsid w:val="00994844"/>
    <w:rsid w:val="00996252"/>
    <w:rsid w:val="009A1CAA"/>
    <w:rsid w:val="009A2E15"/>
    <w:rsid w:val="009B18EC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9F0DE2"/>
    <w:rsid w:val="00A00084"/>
    <w:rsid w:val="00A029F5"/>
    <w:rsid w:val="00A13B8B"/>
    <w:rsid w:val="00A205DD"/>
    <w:rsid w:val="00A22D9A"/>
    <w:rsid w:val="00A234EA"/>
    <w:rsid w:val="00A2509A"/>
    <w:rsid w:val="00A252F9"/>
    <w:rsid w:val="00A338B3"/>
    <w:rsid w:val="00A33A11"/>
    <w:rsid w:val="00A37959"/>
    <w:rsid w:val="00A41D4A"/>
    <w:rsid w:val="00A43DD8"/>
    <w:rsid w:val="00A472EC"/>
    <w:rsid w:val="00A554A0"/>
    <w:rsid w:val="00A63FA5"/>
    <w:rsid w:val="00A674B0"/>
    <w:rsid w:val="00A74F5C"/>
    <w:rsid w:val="00A825F4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AF1FFA"/>
    <w:rsid w:val="00B0530F"/>
    <w:rsid w:val="00B12564"/>
    <w:rsid w:val="00B26765"/>
    <w:rsid w:val="00B31C3A"/>
    <w:rsid w:val="00B327C3"/>
    <w:rsid w:val="00B35E16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6C8F"/>
    <w:rsid w:val="00B9578B"/>
    <w:rsid w:val="00B97AD0"/>
    <w:rsid w:val="00BA28F9"/>
    <w:rsid w:val="00BA3625"/>
    <w:rsid w:val="00BA52B4"/>
    <w:rsid w:val="00BB13B1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F56C2"/>
    <w:rsid w:val="00BF6B50"/>
    <w:rsid w:val="00C11660"/>
    <w:rsid w:val="00C24B2B"/>
    <w:rsid w:val="00C31206"/>
    <w:rsid w:val="00C35061"/>
    <w:rsid w:val="00C354F8"/>
    <w:rsid w:val="00C407A6"/>
    <w:rsid w:val="00C4144D"/>
    <w:rsid w:val="00C443E5"/>
    <w:rsid w:val="00C47E09"/>
    <w:rsid w:val="00C55FF6"/>
    <w:rsid w:val="00C56437"/>
    <w:rsid w:val="00C60ED5"/>
    <w:rsid w:val="00C6114F"/>
    <w:rsid w:val="00C64990"/>
    <w:rsid w:val="00C72236"/>
    <w:rsid w:val="00C74886"/>
    <w:rsid w:val="00C836F6"/>
    <w:rsid w:val="00C84905"/>
    <w:rsid w:val="00C86477"/>
    <w:rsid w:val="00C95C6E"/>
    <w:rsid w:val="00CA197F"/>
    <w:rsid w:val="00CA7947"/>
    <w:rsid w:val="00CB210B"/>
    <w:rsid w:val="00CC12F2"/>
    <w:rsid w:val="00CD240D"/>
    <w:rsid w:val="00CE26E6"/>
    <w:rsid w:val="00CE2826"/>
    <w:rsid w:val="00CE479B"/>
    <w:rsid w:val="00CF2A99"/>
    <w:rsid w:val="00D032F1"/>
    <w:rsid w:val="00D03EBE"/>
    <w:rsid w:val="00D052B2"/>
    <w:rsid w:val="00D13969"/>
    <w:rsid w:val="00D139FA"/>
    <w:rsid w:val="00D21EA5"/>
    <w:rsid w:val="00D22FCA"/>
    <w:rsid w:val="00D30163"/>
    <w:rsid w:val="00D33625"/>
    <w:rsid w:val="00D35D4D"/>
    <w:rsid w:val="00D36EEA"/>
    <w:rsid w:val="00D418B0"/>
    <w:rsid w:val="00D44C68"/>
    <w:rsid w:val="00D478DB"/>
    <w:rsid w:val="00D47EEC"/>
    <w:rsid w:val="00D53C1D"/>
    <w:rsid w:val="00D574DA"/>
    <w:rsid w:val="00D721D8"/>
    <w:rsid w:val="00D7716F"/>
    <w:rsid w:val="00D945F4"/>
    <w:rsid w:val="00D96B87"/>
    <w:rsid w:val="00DB1245"/>
    <w:rsid w:val="00DC4E16"/>
    <w:rsid w:val="00DD4395"/>
    <w:rsid w:val="00DE3CA4"/>
    <w:rsid w:val="00DE477D"/>
    <w:rsid w:val="00DE4C17"/>
    <w:rsid w:val="00E0044D"/>
    <w:rsid w:val="00E0168D"/>
    <w:rsid w:val="00E028BB"/>
    <w:rsid w:val="00E11CE5"/>
    <w:rsid w:val="00E12DA7"/>
    <w:rsid w:val="00E26813"/>
    <w:rsid w:val="00E30EDF"/>
    <w:rsid w:val="00E359F1"/>
    <w:rsid w:val="00E42633"/>
    <w:rsid w:val="00E45B74"/>
    <w:rsid w:val="00E5010F"/>
    <w:rsid w:val="00E56781"/>
    <w:rsid w:val="00E576A7"/>
    <w:rsid w:val="00E63CEE"/>
    <w:rsid w:val="00E721D3"/>
    <w:rsid w:val="00E72327"/>
    <w:rsid w:val="00E77C0E"/>
    <w:rsid w:val="00E810E8"/>
    <w:rsid w:val="00E84561"/>
    <w:rsid w:val="00E911B8"/>
    <w:rsid w:val="00E9337D"/>
    <w:rsid w:val="00EB732B"/>
    <w:rsid w:val="00ED0079"/>
    <w:rsid w:val="00ED055F"/>
    <w:rsid w:val="00ED2682"/>
    <w:rsid w:val="00ED50C4"/>
    <w:rsid w:val="00EE0CDE"/>
    <w:rsid w:val="00EE111E"/>
    <w:rsid w:val="00EE5D56"/>
    <w:rsid w:val="00EF15C7"/>
    <w:rsid w:val="00F00048"/>
    <w:rsid w:val="00F00857"/>
    <w:rsid w:val="00F05541"/>
    <w:rsid w:val="00F05DC5"/>
    <w:rsid w:val="00F072CE"/>
    <w:rsid w:val="00F20213"/>
    <w:rsid w:val="00F21F19"/>
    <w:rsid w:val="00F23905"/>
    <w:rsid w:val="00F37C93"/>
    <w:rsid w:val="00F427E5"/>
    <w:rsid w:val="00F44718"/>
    <w:rsid w:val="00F450A1"/>
    <w:rsid w:val="00F4667F"/>
    <w:rsid w:val="00F515F1"/>
    <w:rsid w:val="00F55F2E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585B"/>
    <w:rsid w:val="00FB0909"/>
    <w:rsid w:val="00FB16D0"/>
    <w:rsid w:val="00FB2138"/>
    <w:rsid w:val="00FB267C"/>
    <w:rsid w:val="00FB3021"/>
    <w:rsid w:val="00FB35B9"/>
    <w:rsid w:val="00FB51EB"/>
    <w:rsid w:val="00FC2A31"/>
    <w:rsid w:val="00FC2CAC"/>
    <w:rsid w:val="00FC3AF0"/>
    <w:rsid w:val="00FC61FB"/>
    <w:rsid w:val="00FD34B4"/>
    <w:rsid w:val="00FE4C38"/>
    <w:rsid w:val="00FE7E0F"/>
    <w:rsid w:val="00FF16E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5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5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215B-C4A9-47AB-876F-7BA9D81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 opieki nad dziećmi w wieku do 3 lat „MALUCH” realizowany w 2014 roku</vt:lpstr>
    </vt:vector>
  </TitlesOfParts>
  <Company>Hewlett-Packard Company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creator>Lenovo User</dc:creator>
  <cp:lastModifiedBy>Sekretariat WCRR</cp:lastModifiedBy>
  <cp:revision>5</cp:revision>
  <cp:lastPrinted>2016-01-29T09:26:00Z</cp:lastPrinted>
  <dcterms:created xsi:type="dcterms:W3CDTF">2016-01-29T10:56:00Z</dcterms:created>
  <dcterms:modified xsi:type="dcterms:W3CDTF">2016-02-01T12:43:00Z</dcterms:modified>
</cp:coreProperties>
</file>