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0C" w:rsidRPr="002772E2" w:rsidRDefault="00596C8A" w:rsidP="002772E2">
      <w:pPr>
        <w:spacing w:line="360" w:lineRule="auto"/>
        <w:jc w:val="center"/>
        <w:rPr>
          <w:sz w:val="28"/>
          <w:szCs w:val="28"/>
        </w:rPr>
      </w:pPr>
      <w:r w:rsidRPr="00596C8A">
        <w:rPr>
          <w:b/>
          <w:sz w:val="28"/>
          <w:szCs w:val="28"/>
        </w:rPr>
        <w:t>SZCZEGÓŁY NABORU WNIOSKÓW (PROJEKTÓW)</w:t>
      </w:r>
      <w:r>
        <w:rPr>
          <w:sz w:val="35"/>
          <w:szCs w:val="35"/>
        </w:rPr>
        <w:t xml:space="preserve"> </w:t>
      </w:r>
      <w:r w:rsidR="002772E2" w:rsidRPr="002772E2">
        <w:rPr>
          <w:b/>
          <w:sz w:val="28"/>
          <w:szCs w:val="28"/>
        </w:rPr>
        <w:t>PRZEWIDZIANYCH DO DOFINANSOWANIA W RAMACH PROGRAMU "RAZEM BEZPIECZNIEJ" NA 201</w:t>
      </w:r>
      <w:r w:rsidR="00917B18">
        <w:rPr>
          <w:b/>
          <w:sz w:val="28"/>
          <w:szCs w:val="28"/>
        </w:rPr>
        <w:t>7</w:t>
      </w:r>
      <w:r w:rsidR="002772E2" w:rsidRPr="002772E2">
        <w:rPr>
          <w:b/>
          <w:sz w:val="28"/>
          <w:szCs w:val="28"/>
        </w:rPr>
        <w:t xml:space="preserve"> ROK</w:t>
      </w:r>
    </w:p>
    <w:p w:rsidR="00C8640C" w:rsidRPr="00C8640C" w:rsidRDefault="00C8640C" w:rsidP="002772E2">
      <w:pPr>
        <w:jc w:val="center"/>
        <w:rPr>
          <w:sz w:val="22"/>
          <w:szCs w:val="22"/>
        </w:rPr>
      </w:pPr>
    </w:p>
    <w:p w:rsidR="005C1488" w:rsidRPr="00AA26A8" w:rsidRDefault="00AA26A8" w:rsidP="005C1488">
      <w:pPr>
        <w:spacing w:before="100" w:beforeAutospacing="1" w:after="100" w:afterAutospacing="1" w:line="336" w:lineRule="exact"/>
        <w:jc w:val="both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Informujemy</w:t>
      </w:r>
      <w:r w:rsidR="005C1488">
        <w:rPr>
          <w:rFonts w:eastAsia="Times New Roman"/>
          <w:sz w:val="22"/>
          <w:szCs w:val="22"/>
          <w:lang w:eastAsia="pl-PL"/>
        </w:rPr>
        <w:t xml:space="preserve">, że w Świętokrzyskim Urzędzie Wojewódzkim w Kielcach </w:t>
      </w:r>
      <w:r w:rsidR="005C1488">
        <w:rPr>
          <w:rFonts w:eastAsia="Times New Roman"/>
          <w:b/>
          <w:bCs/>
          <w:sz w:val="22"/>
          <w:szCs w:val="22"/>
          <w:lang w:eastAsia="pl-PL"/>
        </w:rPr>
        <w:t>rozpoczęto procedurę naboru projektów</w:t>
      </w:r>
      <w:r w:rsidR="005C1488">
        <w:rPr>
          <w:rFonts w:eastAsia="Times New Roman"/>
          <w:sz w:val="22"/>
          <w:szCs w:val="22"/>
          <w:lang w:eastAsia="pl-PL"/>
        </w:rPr>
        <w:t xml:space="preserve"> poprawy bezpieczeństwa, przewidzianych do dofinansowania w ramach ww. programu na 201</w:t>
      </w:r>
      <w:r w:rsidR="00621528">
        <w:rPr>
          <w:rFonts w:eastAsia="Times New Roman"/>
          <w:sz w:val="22"/>
          <w:szCs w:val="22"/>
          <w:lang w:eastAsia="pl-PL"/>
        </w:rPr>
        <w:t>7</w:t>
      </w:r>
      <w:r w:rsidR="005C1488">
        <w:rPr>
          <w:rFonts w:eastAsia="Times New Roman"/>
          <w:sz w:val="22"/>
          <w:szCs w:val="22"/>
          <w:lang w:eastAsia="pl-PL"/>
        </w:rPr>
        <w:t xml:space="preserve"> r.</w:t>
      </w:r>
      <w:r w:rsidR="005C4DF7">
        <w:rPr>
          <w:rFonts w:eastAsia="Times New Roman"/>
          <w:sz w:val="22"/>
          <w:szCs w:val="22"/>
          <w:lang w:eastAsia="pl-PL"/>
        </w:rPr>
        <w:t xml:space="preserve"> </w:t>
      </w:r>
      <w:r w:rsidR="005C4DF7" w:rsidRPr="00AA26A8">
        <w:rPr>
          <w:rFonts w:eastAsia="Times New Roman"/>
          <w:b/>
          <w:sz w:val="22"/>
          <w:szCs w:val="22"/>
          <w:lang w:eastAsia="pl-PL"/>
        </w:rPr>
        <w:t>Termin g</w:t>
      </w:r>
      <w:r w:rsidRPr="00AA26A8">
        <w:rPr>
          <w:rFonts w:eastAsia="Times New Roman"/>
          <w:b/>
          <w:sz w:val="22"/>
          <w:szCs w:val="22"/>
          <w:lang w:eastAsia="pl-PL"/>
        </w:rPr>
        <w:t xml:space="preserve">raniczny składania wniosków to </w:t>
      </w:r>
      <w:r w:rsidR="005C4DF7" w:rsidRPr="00AA26A8">
        <w:rPr>
          <w:rFonts w:eastAsia="Times New Roman"/>
          <w:b/>
          <w:sz w:val="22"/>
          <w:szCs w:val="22"/>
          <w:lang w:eastAsia="pl-PL"/>
        </w:rPr>
        <w:t xml:space="preserve">13 luty 2017r. </w:t>
      </w:r>
    </w:p>
    <w:p w:rsidR="005C1488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Zgodnie z założeniami programu o dofinansowanie mogą ubiegać się jednostki samorządowe oraz organizacje </w:t>
      </w:r>
      <w:r w:rsidR="00621528">
        <w:rPr>
          <w:rFonts w:eastAsia="Times New Roman"/>
          <w:sz w:val="22"/>
          <w:szCs w:val="22"/>
          <w:lang w:eastAsia="pl-PL"/>
        </w:rPr>
        <w:t>pozarządowe</w:t>
      </w:r>
      <w:r>
        <w:rPr>
          <w:rFonts w:eastAsia="Times New Roman"/>
          <w:sz w:val="22"/>
          <w:szCs w:val="22"/>
          <w:lang w:eastAsia="pl-PL"/>
        </w:rPr>
        <w:t xml:space="preserve">. Zgłaszane projekty zadań publicznych powinny wpisywać się </w:t>
      </w:r>
      <w:r>
        <w:rPr>
          <w:rFonts w:eastAsia="Times New Roman"/>
          <w:sz w:val="22"/>
          <w:szCs w:val="22"/>
          <w:lang w:eastAsia="pl-PL"/>
        </w:rPr>
        <w:br/>
        <w:t>w następujące cele programu:</w:t>
      </w:r>
      <w:bookmarkStart w:id="0" w:name="_GoBack"/>
      <w:bookmarkEnd w:id="0"/>
    </w:p>
    <w:p w:rsidR="00F92CF6" w:rsidRDefault="00621528" w:rsidP="00621528">
      <w:pPr>
        <w:spacing w:line="276" w:lineRule="auto"/>
        <w:ind w:left="1985" w:hanging="1985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>I. Cel szczegółowy nr 1.</w:t>
      </w:r>
      <w:r w:rsidRPr="00621528">
        <w:rPr>
          <w:rFonts w:ascii="Calibri" w:hAnsi="Calibri"/>
          <w:sz w:val="22"/>
          <w:szCs w:val="22"/>
        </w:rPr>
        <w:t xml:space="preserve"> </w:t>
      </w:r>
      <w:r w:rsidRPr="00621528">
        <w:rPr>
          <w:rFonts w:ascii="Calibri" w:hAnsi="Calibri"/>
          <w:i/>
          <w:iCs/>
          <w:sz w:val="22"/>
          <w:szCs w:val="22"/>
        </w:rPr>
        <w:t xml:space="preserve">Bezpieczeństwo w miejscach publicznych ze szczególnym uwzględnieniem tworzenia lokalnych systemów bezpieczeństwa </w:t>
      </w:r>
      <w:r w:rsidRPr="00621528">
        <w:rPr>
          <w:rFonts w:ascii="Calibri" w:hAnsi="Calibri"/>
          <w:sz w:val="22"/>
          <w:szCs w:val="22"/>
        </w:rPr>
        <w:t xml:space="preserve"> </w:t>
      </w:r>
    </w:p>
    <w:p w:rsidR="00F92CF6" w:rsidRDefault="00F92CF6" w:rsidP="00F92CF6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maks.</w:t>
      </w:r>
      <w:r w:rsidRPr="00621528">
        <w:rPr>
          <w:rFonts w:ascii="Calibri" w:hAnsi="Calibri"/>
          <w:b/>
          <w:sz w:val="22"/>
          <w:szCs w:val="22"/>
        </w:rPr>
        <w:t xml:space="preserve"> kwota na 1 projekt 100 000 zł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F92CF6" w:rsidRDefault="00F92CF6" w:rsidP="00F92CF6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621528" w:rsidRPr="00F92CF6" w:rsidRDefault="00F92CF6" w:rsidP="00F92CF6">
      <w:pPr>
        <w:spacing w:line="276" w:lineRule="auto"/>
        <w:ind w:left="1985"/>
        <w:rPr>
          <w:rFonts w:ascii="Calibri" w:hAnsi="Calibri"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</w:t>
      </w:r>
      <w:r>
        <w:rPr>
          <w:rFonts w:ascii="Calibri" w:hAnsi="Calibri"/>
          <w:b/>
          <w:sz w:val="22"/>
          <w:szCs w:val="22"/>
        </w:rPr>
        <w:t>mikroprojekt</w:t>
      </w:r>
      <w:r w:rsidRPr="00F92CF6">
        <w:rPr>
          <w:rFonts w:ascii="Calibri" w:hAnsi="Calibri"/>
          <w:b/>
          <w:sz w:val="22"/>
          <w:szCs w:val="22"/>
        </w:rPr>
        <w:t xml:space="preserve"> 25 000 zł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- projekt lokalny o zasięgu „mikro”, tj. dla społeczności do 10.000 odbiorców</w:t>
      </w:r>
    </w:p>
    <w:p w:rsidR="008846F5" w:rsidRDefault="008846F5" w:rsidP="00621528">
      <w:pPr>
        <w:spacing w:line="276" w:lineRule="auto"/>
        <w:ind w:left="1985" w:hanging="1985"/>
        <w:rPr>
          <w:rFonts w:ascii="Calibri" w:hAnsi="Calibri"/>
          <w:sz w:val="22"/>
          <w:szCs w:val="22"/>
        </w:rPr>
      </w:pPr>
    </w:p>
    <w:p w:rsidR="008846F5" w:rsidRPr="008B7654" w:rsidRDefault="008846F5" w:rsidP="00E15F69">
      <w:pPr>
        <w:spacing w:line="276" w:lineRule="auto"/>
        <w:ind w:left="1985" w:hanging="1985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realizowany za pomocą działań:</w:t>
      </w:r>
    </w:p>
    <w:p w:rsidR="00053E2B" w:rsidRPr="008B7654" w:rsidRDefault="00053E2B" w:rsidP="00E15F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doskonalenie umiejętności funkcjonariuszy służb, instytucji i organizacji działających w zakresie bezpieczeństwa publicznego (organizowanie szkoleń i warsztatów);</w:t>
      </w:r>
    </w:p>
    <w:p w:rsidR="00053E2B" w:rsidRPr="008B7654" w:rsidRDefault="00053E2B" w:rsidP="00E15F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realizowanie przedsięwzięć na rzecz bezpieczeństwa w przestrzeni publicznej, z uwzględnieniem przeciwdziałania patologiom społecznym oraz poprawy infrastruktury bezpieczeństwa, w tym bezpieczeństwa ruchu drogowego;</w:t>
      </w:r>
    </w:p>
    <w:p w:rsidR="00621528" w:rsidRPr="008B7654" w:rsidRDefault="00053E2B" w:rsidP="00E15F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promowanie efektywnych metod i środków zabezpieczenia mienia.</w:t>
      </w:r>
    </w:p>
    <w:p w:rsidR="008846F5" w:rsidRPr="008B7654" w:rsidRDefault="008846F5" w:rsidP="00E15F69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Planowane rezultaty do osiągnięcia </w:t>
      </w:r>
      <w:r w:rsidR="003E2FA4" w:rsidRPr="008B7654">
        <w:rPr>
          <w:rFonts w:ascii="Calibri" w:hAnsi="Calibri"/>
          <w:i/>
          <w:sz w:val="20"/>
          <w:szCs w:val="20"/>
        </w:rPr>
        <w:t>celu:</w:t>
      </w:r>
    </w:p>
    <w:p w:rsidR="003E2FA4" w:rsidRPr="008B7654" w:rsidRDefault="003E2FA4" w:rsidP="00E15F6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Poprawa zagospodarowania przestrzeni publicznej na danym terenie w celu poprawy bezpieczeństwa.</w:t>
      </w:r>
    </w:p>
    <w:p w:rsidR="003E2FA4" w:rsidRPr="008B7654" w:rsidRDefault="003E2FA4" w:rsidP="00E15F6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Wdrożenie inicjatyw prewencyjnych na rzecz bezpieczeństwa w ruchu drogowym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="00E15F69" w:rsidRPr="008B7654">
        <w:rPr>
          <w:rFonts w:ascii="Calibri" w:hAnsi="Calibri"/>
          <w:i/>
          <w:sz w:val="20"/>
          <w:szCs w:val="20"/>
        </w:rPr>
        <w:t>i zabezpieczenia mienia.</w:t>
      </w:r>
    </w:p>
    <w:p w:rsidR="00053E2B" w:rsidRPr="00621528" w:rsidRDefault="00053E2B" w:rsidP="00053E2B">
      <w:pPr>
        <w:spacing w:line="276" w:lineRule="auto"/>
        <w:ind w:left="1985" w:hanging="1985"/>
        <w:rPr>
          <w:rFonts w:ascii="Calibri" w:hAnsi="Calibri"/>
          <w:sz w:val="22"/>
          <w:szCs w:val="22"/>
          <w:u w:val="single"/>
        </w:rPr>
      </w:pPr>
    </w:p>
    <w:p w:rsidR="00621528" w:rsidRPr="00F92CF6" w:rsidRDefault="00621528" w:rsidP="00F92CF6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b/>
          <w:sz w:val="22"/>
          <w:szCs w:val="22"/>
        </w:rPr>
        <w:t>cel priorytetowy 1a</w:t>
      </w:r>
      <w:r w:rsidRPr="00F92CF6">
        <w:rPr>
          <w:rFonts w:ascii="Calibri" w:hAnsi="Calibri"/>
          <w:sz w:val="22"/>
          <w:szCs w:val="22"/>
        </w:rPr>
        <w:t xml:space="preserve">  - Realizacja programu „</w:t>
      </w:r>
      <w:r w:rsidRPr="00F92CF6">
        <w:rPr>
          <w:rFonts w:ascii="Calibri" w:hAnsi="Calibri"/>
          <w:b/>
          <w:sz w:val="22"/>
          <w:szCs w:val="22"/>
        </w:rPr>
        <w:t>Dzielnicowy bliżej nas</w:t>
      </w:r>
      <w:r w:rsidRPr="00F92CF6">
        <w:rPr>
          <w:rFonts w:ascii="Calibri" w:hAnsi="Calibri"/>
          <w:sz w:val="22"/>
          <w:szCs w:val="22"/>
        </w:rPr>
        <w:t xml:space="preserve">” </w:t>
      </w:r>
      <w:r w:rsidRPr="00F92CF6">
        <w:rPr>
          <w:rFonts w:ascii="Calibri" w:hAnsi="Calibri"/>
          <w:i/>
          <w:sz w:val="22"/>
          <w:szCs w:val="22"/>
        </w:rPr>
        <w:t xml:space="preserve">- </w:t>
      </w:r>
      <w:r w:rsidR="00F92CF6" w:rsidRPr="00F92CF6">
        <w:rPr>
          <w:rFonts w:ascii="Calibri" w:hAnsi="Calibri"/>
          <w:sz w:val="22"/>
          <w:szCs w:val="22"/>
        </w:rPr>
        <w:t>współpraca terenowych s</w:t>
      </w:r>
      <w:r w:rsidRPr="00F92CF6">
        <w:rPr>
          <w:rFonts w:ascii="Calibri" w:hAnsi="Calibri"/>
          <w:sz w:val="22"/>
          <w:szCs w:val="22"/>
        </w:rPr>
        <w:t>połeczności lokalnych z dzielnicowym –</w:t>
      </w:r>
      <w:r w:rsidR="00003E04" w:rsidRPr="00F92CF6">
        <w:rPr>
          <w:rFonts w:ascii="Calibri" w:hAnsi="Calibri"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projekt 50 000 zł,</w:t>
      </w:r>
    </w:p>
    <w:p w:rsidR="00621528" w:rsidRPr="00621528" w:rsidRDefault="00621528" w:rsidP="00621528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oraz</w:t>
      </w:r>
    </w:p>
    <w:p w:rsidR="00621528" w:rsidRDefault="00621528" w:rsidP="008B7654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b/>
          <w:sz w:val="22"/>
          <w:szCs w:val="22"/>
        </w:rPr>
        <w:t>cel obligatoryjny 1b</w:t>
      </w:r>
      <w:r w:rsidRPr="00F92CF6">
        <w:rPr>
          <w:rFonts w:ascii="Calibri" w:hAnsi="Calibri"/>
          <w:sz w:val="22"/>
          <w:szCs w:val="22"/>
        </w:rPr>
        <w:t xml:space="preserve">  - Modernizacja przejść dla pieszych na drogach gminnych w celu poprawy infrastruktury bezpieczeństwa w ruchu drogowym (na przejściach dla pieszych/ w okolicach przejść dla pieszych)  </w:t>
      </w:r>
      <w:r w:rsidRPr="00F92CF6">
        <w:rPr>
          <w:rFonts w:ascii="Calibri" w:hAnsi="Calibri"/>
          <w:b/>
          <w:sz w:val="22"/>
          <w:szCs w:val="22"/>
        </w:rPr>
        <w:t>–</w:t>
      </w:r>
      <w:r w:rsidR="00003E04" w:rsidRPr="00F92CF6"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</w:t>
      </w:r>
      <w:r w:rsidRPr="00F92CF6">
        <w:rPr>
          <w:rFonts w:ascii="Calibri" w:hAnsi="Calibri"/>
          <w:b/>
          <w:sz w:val="22"/>
          <w:szCs w:val="22"/>
          <w:u w:val="single"/>
        </w:rPr>
        <w:t>na województwo</w:t>
      </w:r>
      <w:r w:rsidRPr="00F92CF6">
        <w:rPr>
          <w:rFonts w:ascii="Calibri" w:hAnsi="Calibri"/>
          <w:b/>
          <w:sz w:val="22"/>
          <w:szCs w:val="22"/>
        </w:rPr>
        <w:t xml:space="preserve"> 100.000 zł. </w:t>
      </w:r>
    </w:p>
    <w:p w:rsidR="00F92CF6" w:rsidRDefault="00F92CF6" w:rsidP="00F92CF6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680FE8" w:rsidRDefault="00680FE8">
      <w:pPr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621528" w:rsidRDefault="00621528" w:rsidP="00621528">
      <w:pPr>
        <w:spacing w:after="200" w:line="276" w:lineRule="auto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lastRenderedPageBreak/>
        <w:t>II. Cel szczegółowy nr 2.</w:t>
      </w:r>
      <w:r w:rsidRPr="00621528">
        <w:rPr>
          <w:rFonts w:ascii="Calibri" w:hAnsi="Calibri"/>
          <w:i/>
          <w:iCs/>
          <w:sz w:val="22"/>
          <w:szCs w:val="22"/>
        </w:rPr>
        <w:t xml:space="preserve"> Przeciwdziałanie zjawiskom patologii oraz ochrona dzieci i młodzieży </w:t>
      </w:r>
      <w:r w:rsidRPr="00621528">
        <w:rPr>
          <w:rFonts w:ascii="Calibri" w:hAnsi="Calibri"/>
          <w:sz w:val="22"/>
          <w:szCs w:val="22"/>
        </w:rPr>
        <w:t xml:space="preserve">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maks.</w:t>
      </w:r>
      <w:r w:rsidRPr="00621528">
        <w:rPr>
          <w:rFonts w:ascii="Calibri" w:hAnsi="Calibri"/>
          <w:b/>
          <w:sz w:val="22"/>
          <w:szCs w:val="22"/>
        </w:rPr>
        <w:t xml:space="preserve"> kwota na 1 projekt 100 000 zł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Pr="00F92CF6" w:rsidRDefault="00BD4C15" w:rsidP="00BD4C15">
      <w:pPr>
        <w:spacing w:line="276" w:lineRule="auto"/>
        <w:ind w:left="1985"/>
        <w:rPr>
          <w:rFonts w:ascii="Calibri" w:hAnsi="Calibri"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</w:t>
      </w:r>
      <w:r>
        <w:rPr>
          <w:rFonts w:ascii="Calibri" w:hAnsi="Calibri"/>
          <w:b/>
          <w:sz w:val="22"/>
          <w:szCs w:val="22"/>
        </w:rPr>
        <w:t>mikroprojekt</w:t>
      </w:r>
      <w:r w:rsidRPr="00F92CF6">
        <w:rPr>
          <w:rFonts w:ascii="Calibri" w:hAnsi="Calibri"/>
          <w:b/>
          <w:sz w:val="22"/>
          <w:szCs w:val="22"/>
        </w:rPr>
        <w:t xml:space="preserve"> 25 000 zł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- projekt lokalny o zasięgu „mikro”, tj. dla społeczności do 10.000 odbiorców</w:t>
      </w:r>
    </w:p>
    <w:p w:rsidR="00BD4C15" w:rsidRPr="00621528" w:rsidRDefault="00BD4C15" w:rsidP="00E64840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Inicjowanie zadań mających wpływ na bezpieczeństwo i kształtowanie pozytywnych postaw dzieci </w:t>
      </w:r>
      <w:r w:rsidR="00984A0F">
        <w:rPr>
          <w:rFonts w:ascii="Calibri" w:hAnsi="Calibri"/>
          <w:i/>
          <w:sz w:val="20"/>
          <w:szCs w:val="20"/>
        </w:rPr>
        <w:br/>
      </w:r>
      <w:r w:rsidRPr="008B7654">
        <w:rPr>
          <w:rFonts w:ascii="Calibri" w:hAnsi="Calibri"/>
          <w:i/>
          <w:sz w:val="20"/>
          <w:szCs w:val="20"/>
        </w:rPr>
        <w:t>i młodzieży, w tym działania z zakresu tworzenia lub rewitalizacji miejsc i obiektów.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Angażowanie społeczności lokalnej do działań zapewniających bezpieczeństwo dzieci i młodzieży, w tym działań profilaktycznych, ochrony przed alkoholem, narkotykami, środkami zastępczymi i substancjami psychoaktywnymi, tzw. dopalaczami, i przemocą.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Popularyzacja wśród dzieci i młodzieży profilaktyki rówieśniczej oraz wolontariatu na rzecz bezpieczeństwa, promocji zdrowia i profilaktyki zachowań ryzykownych (alkohol, narkotyki).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Organizowanie akcji i inicjatyw ukierunkowanych na zagospodarowanie czasu wolnego (zajęcia pozaszkolne, przedsięwzięcia edukacyjne, zajęcia plenerowe, zajęcia sportowe itp.) mających na celu przeciwdziałanie agresji, przemocy i patologii wśród dzieci i młodzieży.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Inicjowanie i realizacja przedsięwzięć zmierzających do przeciwdziałania przemocy, ograniczenia dostępu dzieci i młodzieży do alkoholu, papierosów, środków odurzających, w tym przeciwdziałanie narkomanii oraz ograniczanie dostępu do substancji psychoaktywnych, tzw. dopalaczy.</w:t>
      </w:r>
    </w:p>
    <w:p w:rsidR="00053E2B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Organizowanie debat społecznych, warsztatów, spotkań oraz innych przedsięwzięć z zakresu bezpieczeństwa dzieci i młodzieży.</w:t>
      </w:r>
    </w:p>
    <w:p w:rsidR="00E64840" w:rsidRPr="008B7654" w:rsidRDefault="00E64840" w:rsidP="00E64840">
      <w:pPr>
        <w:spacing w:after="200" w:line="276" w:lineRule="auto"/>
        <w:ind w:left="360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Planowane rezultaty do osiągnięcia celu: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Organizacja miejsc służących zagospodarowaniu czasu wolnego dzieciom i młodzieży.</w:t>
      </w:r>
    </w:p>
    <w:p w:rsidR="00E64840" w:rsidRPr="00984A0F" w:rsidRDefault="00E64840" w:rsidP="00D872DD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Aktywizacja społeczności lokalnej, w tym samorządów lokalnych, służb/inspekcji/straży</w:t>
      </w:r>
      <w:r w:rsidR="00984A0F" w:rsidRP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oraz organizacji pozarządowych do współpracy na rzecz bezpieczeństwa dzieci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i młodzieży.</w:t>
      </w:r>
    </w:p>
    <w:p w:rsidR="00E64840" w:rsidRPr="00984A0F" w:rsidRDefault="00E64840" w:rsidP="00A93A2F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Realizacja działań przeciwdziałających zjawiskom uzależnień i patologii wśród dzieci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i młodzieży przez kształtowanie aktywnych społecznie i umacnianie asertywnych postaw.</w:t>
      </w:r>
    </w:p>
    <w:p w:rsidR="00E64840" w:rsidRPr="00984A0F" w:rsidRDefault="00E64840" w:rsidP="000E5F7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Stworzenie kreatywnych i innowacyjnych zajęć pozalekcyjnych dla dzieci i młodzieży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wspomagających proces edukacji dla bezpieczeństwa.</w:t>
      </w:r>
    </w:p>
    <w:p w:rsidR="00E64840" w:rsidRPr="00984A0F" w:rsidRDefault="00E64840" w:rsidP="00EF0BD8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Doskonalenie umiejętności funkcjonariuszy służb odpowiedzialnych za bezpieczeństwo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dzieci i młodzieży.</w:t>
      </w:r>
    </w:p>
    <w:p w:rsidR="00E64840" w:rsidRPr="00984A0F" w:rsidRDefault="00E64840" w:rsidP="005D2648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Realizacja działań profilaktycznych mających na celu ograniczenie patologii, w tym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uzależnień wśród osób małoletnich, oraz przemocy, w tym przemocy w rodzinie.</w:t>
      </w:r>
    </w:p>
    <w:p w:rsidR="00E64840" w:rsidRPr="00E64840" w:rsidRDefault="00E64840" w:rsidP="00E64840">
      <w:pPr>
        <w:pStyle w:val=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     </w:pPr>
    </w:p>
    <w:p w:rsidR="00621528" w:rsidRPr="00BD4C15" w:rsidRDefault="00621528" w:rsidP="00BD4C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BD4C15">
        <w:rPr>
          <w:rFonts w:ascii="Calibri" w:hAnsi="Calibri"/>
          <w:b/>
          <w:sz w:val="22"/>
          <w:szCs w:val="22"/>
        </w:rPr>
        <w:t>cel priorytetowy 2a</w:t>
      </w:r>
      <w:r w:rsidRPr="00BD4C15">
        <w:rPr>
          <w:rFonts w:ascii="Calibri" w:hAnsi="Calibri"/>
          <w:sz w:val="22"/>
          <w:szCs w:val="22"/>
        </w:rPr>
        <w:t xml:space="preserve"> –</w:t>
      </w:r>
      <w:r w:rsidRPr="00BD4C15">
        <w:rPr>
          <w:rFonts w:ascii="Calibri" w:hAnsi="Calibri"/>
          <w:sz w:val="22"/>
          <w:szCs w:val="22"/>
          <w:u w:val="single"/>
        </w:rPr>
        <w:t xml:space="preserve"> </w:t>
      </w:r>
      <w:r w:rsidRPr="00BD4C15">
        <w:rPr>
          <w:rFonts w:ascii="Calibri" w:hAnsi="Calibri"/>
          <w:sz w:val="22"/>
          <w:szCs w:val="22"/>
        </w:rPr>
        <w:t>Przeciwdziałanie internetowemu hejtowi i mowie nienawiści w szkołach / wśród dzieci i młodzieży</w:t>
      </w:r>
      <w:r w:rsidR="00003E04" w:rsidRPr="00BD4C15">
        <w:rPr>
          <w:rFonts w:ascii="Calibri" w:hAnsi="Calibri"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- maks.</w:t>
      </w:r>
      <w:r w:rsidRPr="00BD4C15">
        <w:rPr>
          <w:rFonts w:ascii="Calibri" w:hAnsi="Calibri"/>
          <w:b/>
          <w:sz w:val="22"/>
          <w:szCs w:val="22"/>
        </w:rPr>
        <w:t xml:space="preserve"> kwota na 1 projekt 100 000 zł,</w:t>
      </w:r>
    </w:p>
    <w:p w:rsidR="00621528" w:rsidRPr="00BD4C15" w:rsidRDefault="00621528" w:rsidP="00BD4C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BD4C15">
        <w:rPr>
          <w:rFonts w:ascii="Calibri" w:hAnsi="Calibri"/>
          <w:b/>
          <w:sz w:val="22"/>
          <w:szCs w:val="22"/>
        </w:rPr>
        <w:t>cel priorytetowy 2b</w:t>
      </w:r>
      <w:r w:rsidRPr="00BD4C15">
        <w:rPr>
          <w:rFonts w:ascii="Calibri" w:hAnsi="Calibri"/>
          <w:sz w:val="22"/>
          <w:szCs w:val="22"/>
        </w:rPr>
        <w:t xml:space="preserve"> - zapobieganie i walka z „</w:t>
      </w:r>
      <w:r w:rsidRPr="00BD4C15">
        <w:rPr>
          <w:rFonts w:ascii="Calibri" w:hAnsi="Calibri"/>
          <w:b/>
          <w:sz w:val="22"/>
          <w:szCs w:val="22"/>
        </w:rPr>
        <w:t>dopalaczami</w:t>
      </w:r>
      <w:r w:rsidRPr="00BD4C15">
        <w:rPr>
          <w:rFonts w:ascii="Calibri" w:hAnsi="Calibri"/>
          <w:sz w:val="22"/>
          <w:szCs w:val="22"/>
        </w:rPr>
        <w:t>” –</w:t>
      </w:r>
      <w:r w:rsidR="00003E04" w:rsidRPr="00BD4C15">
        <w:rPr>
          <w:rFonts w:ascii="Calibri" w:hAnsi="Calibri"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maks.</w:t>
      </w:r>
      <w:r w:rsidRPr="00BD4C15">
        <w:rPr>
          <w:rFonts w:ascii="Calibri" w:hAnsi="Calibri"/>
          <w:b/>
          <w:sz w:val="22"/>
          <w:szCs w:val="22"/>
        </w:rPr>
        <w:t xml:space="preserve"> kwota na 1 projekt 100 000 zł,</w:t>
      </w:r>
    </w:p>
    <w:p w:rsidR="00E64840" w:rsidRDefault="00E64840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003E04" w:rsidRPr="00621528" w:rsidRDefault="00003E04" w:rsidP="00003E04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</w:rPr>
      </w:pPr>
    </w:p>
    <w:p w:rsidR="00621528" w:rsidRDefault="00621528" w:rsidP="00621528">
      <w:pPr>
        <w:spacing w:after="200" w:line="276" w:lineRule="auto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>III. Cel szczegółowy nr 3.</w:t>
      </w:r>
      <w:r w:rsidRPr="00621528">
        <w:rPr>
          <w:rFonts w:ascii="Calibri" w:hAnsi="Calibri"/>
          <w:sz w:val="22"/>
          <w:szCs w:val="22"/>
        </w:rPr>
        <w:t xml:space="preserve"> </w:t>
      </w:r>
      <w:r w:rsidRPr="00621528">
        <w:rPr>
          <w:rFonts w:ascii="Calibri" w:hAnsi="Calibri"/>
          <w:i/>
          <w:iCs/>
          <w:sz w:val="22"/>
          <w:szCs w:val="22"/>
        </w:rPr>
        <w:t>Edukacja dla bezpieczeństwa -</w:t>
      </w:r>
      <w:r w:rsidRPr="00621528">
        <w:rPr>
          <w:rFonts w:ascii="Calibri" w:hAnsi="Calibri"/>
          <w:sz w:val="22"/>
          <w:szCs w:val="22"/>
        </w:rPr>
        <w:t xml:space="preserve"> </w:t>
      </w:r>
      <w:r w:rsidRPr="00621528">
        <w:rPr>
          <w:rFonts w:ascii="Calibri" w:hAnsi="Calibri"/>
          <w:b/>
          <w:bCs/>
          <w:sz w:val="22"/>
          <w:szCs w:val="22"/>
        </w:rPr>
        <w:t>1.000.000</w:t>
      </w:r>
      <w:r w:rsidRPr="00621528">
        <w:rPr>
          <w:rFonts w:ascii="Calibri" w:hAnsi="Calibri"/>
          <w:sz w:val="22"/>
          <w:szCs w:val="22"/>
        </w:rPr>
        <w:t xml:space="preserve"> zł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maks.</w:t>
      </w:r>
      <w:r w:rsidRPr="00621528">
        <w:rPr>
          <w:rFonts w:ascii="Calibri" w:hAnsi="Calibri"/>
          <w:b/>
          <w:sz w:val="22"/>
          <w:szCs w:val="22"/>
        </w:rPr>
        <w:t xml:space="preserve"> kwota na 1 projekt 100 000 zł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Pr="00F92CF6" w:rsidRDefault="00BD4C15" w:rsidP="00BD4C15">
      <w:pPr>
        <w:spacing w:line="276" w:lineRule="auto"/>
        <w:ind w:left="1985"/>
        <w:rPr>
          <w:rFonts w:ascii="Calibri" w:hAnsi="Calibri"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</w:t>
      </w:r>
      <w:r>
        <w:rPr>
          <w:rFonts w:ascii="Calibri" w:hAnsi="Calibri"/>
          <w:b/>
          <w:sz w:val="22"/>
          <w:szCs w:val="22"/>
        </w:rPr>
        <w:t>mikroprojekt</w:t>
      </w:r>
      <w:r w:rsidRPr="00F92CF6">
        <w:rPr>
          <w:rFonts w:ascii="Calibri" w:hAnsi="Calibri"/>
          <w:b/>
          <w:sz w:val="22"/>
          <w:szCs w:val="22"/>
        </w:rPr>
        <w:t xml:space="preserve"> 25 000 zł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- projekt lokalny o zasięgu „mikro”, tj. dla społeczności do 10.000 odbiorców</w:t>
      </w:r>
    </w:p>
    <w:p w:rsidR="00053E2B" w:rsidRDefault="00053E2B" w:rsidP="00053E2B">
      <w:pPr>
        <w:pStyle w:val="Default"/>
      </w:pPr>
    </w:p>
    <w:p w:rsidR="00E15F69" w:rsidRPr="00E15F69" w:rsidRDefault="00E15F69" w:rsidP="00E15F69">
      <w:pPr>
        <w:spacing w:line="276" w:lineRule="auto"/>
        <w:ind w:left="1985" w:hanging="1985"/>
        <w:jc w:val="both"/>
        <w:rPr>
          <w:rFonts w:ascii="Calibri" w:hAnsi="Calibri"/>
          <w:i/>
          <w:sz w:val="22"/>
          <w:szCs w:val="22"/>
        </w:rPr>
      </w:pPr>
      <w:r w:rsidRPr="00E15F69">
        <w:rPr>
          <w:rFonts w:ascii="Calibri" w:hAnsi="Calibri"/>
          <w:i/>
          <w:sz w:val="22"/>
          <w:szCs w:val="22"/>
        </w:rPr>
        <w:t>realizowany za pomocą działań: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Edukacja dla bezpieczeństwa dzieci i młodzieży m.in. z zakresu cyberprzestrzeni, ruchu drogowego, szkodliwości substancji psychoaktywnych (alkohol, narkotyki, tzw. dopalacze) oraz patologii społecznych, ze szczególnym uwzględnieniem przemocy rówieśniczej, również powodowanej stereotypami i uprzedzeniami.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Inicjowanie wspólnych działań aktywizujących społeczności lokalne do współpracy w obszarze bezpieczeństwa i porządku publicznego, w szczególności przeciwdziałanie patologiom, przemocy, ograniczanie dostępu do narkotyków, środków zastępczych i nowych substancji psychoaktywnych, tzw. dopalaczy, oraz alkoholu dla osób niepełnoletnich.</w:t>
      </w:r>
    </w:p>
    <w:p w:rsidR="00053E2B" w:rsidRPr="008B7654" w:rsidRDefault="00E64840" w:rsidP="00BB6C67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Upowszechnianie wiedzy i dobrych praktyk w zakresie stosowania zasad bezpiecznego zachowania, </w:t>
      </w:r>
      <w:r w:rsidR="00984A0F">
        <w:rPr>
          <w:rFonts w:ascii="Calibri" w:hAnsi="Calibri"/>
          <w:i/>
          <w:sz w:val="20"/>
          <w:szCs w:val="20"/>
        </w:rPr>
        <w:br/>
      </w:r>
      <w:r w:rsidRPr="008B7654">
        <w:rPr>
          <w:rFonts w:ascii="Calibri" w:hAnsi="Calibri"/>
          <w:i/>
          <w:sz w:val="20"/>
          <w:szCs w:val="20"/>
        </w:rPr>
        <w:t>w tym bezpieczeństwa seniorów.</w:t>
      </w:r>
    </w:p>
    <w:p w:rsidR="00E64840" w:rsidRPr="008B7654" w:rsidRDefault="00E64840" w:rsidP="00E64840">
      <w:p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Planowane rezultaty do osiągnięcia celu:</w:t>
      </w:r>
    </w:p>
    <w:p w:rsidR="00E64840" w:rsidRPr="008B7654" w:rsidRDefault="00E64840" w:rsidP="00E648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Organizacja szkoleń, warsztatów itp. z zakresu bezpiecznych zachowań.</w:t>
      </w:r>
    </w:p>
    <w:p w:rsidR="00E64840" w:rsidRPr="008B7654" w:rsidRDefault="00E64840" w:rsidP="00E648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Realizacja kampanii informacyjno-edukacyjnych.</w:t>
      </w:r>
    </w:p>
    <w:p w:rsidR="00E64840" w:rsidRPr="008B7654" w:rsidRDefault="00E64840" w:rsidP="00A26CF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Poprawa wiedzy i świadomości społeczeństwa na temat obowiązującego prawa, reagowania </w:t>
      </w:r>
      <w:r w:rsidR="00984A0F">
        <w:rPr>
          <w:rFonts w:ascii="Calibri" w:hAnsi="Calibri"/>
          <w:i/>
          <w:sz w:val="20"/>
          <w:szCs w:val="20"/>
        </w:rPr>
        <w:br/>
      </w:r>
      <w:r w:rsidRPr="008B7654">
        <w:rPr>
          <w:rFonts w:ascii="Calibri" w:hAnsi="Calibri"/>
          <w:i/>
          <w:sz w:val="20"/>
          <w:szCs w:val="20"/>
        </w:rPr>
        <w:t>w sytuacjach zagrożeń, właściwych postaw obywatelskich i społecznych.</w:t>
      </w:r>
    </w:p>
    <w:p w:rsidR="00E64840" w:rsidRPr="00E64840" w:rsidRDefault="00E64840" w:rsidP="00E64840">
      <w:pPr>
        <w:pStyle w:val="Akapitzlist"/>
        <w:spacing w:after="200" w:line="276" w:lineRule="auto"/>
        <w:ind w:left="567"/>
        <w:rPr>
          <w:rFonts w:ascii="Calibri" w:hAnsi="Calibri"/>
          <w:sz w:val="22"/>
          <w:szCs w:val="22"/>
        </w:rPr>
      </w:pPr>
    </w:p>
    <w:p w:rsidR="00621528" w:rsidRPr="00E64840" w:rsidRDefault="00621528" w:rsidP="00BD4C15">
      <w:pPr>
        <w:pStyle w:val="Akapitzlist"/>
        <w:numPr>
          <w:ilvl w:val="0"/>
          <w:numId w:val="13"/>
        </w:numPr>
        <w:spacing w:after="200" w:line="276" w:lineRule="auto"/>
        <w:ind w:left="567"/>
        <w:rPr>
          <w:rFonts w:ascii="Calibri" w:hAnsi="Calibri"/>
          <w:sz w:val="22"/>
          <w:szCs w:val="22"/>
        </w:rPr>
      </w:pPr>
      <w:r w:rsidRPr="00BD4C15">
        <w:rPr>
          <w:rFonts w:ascii="Calibri" w:hAnsi="Calibri"/>
          <w:b/>
          <w:sz w:val="22"/>
          <w:szCs w:val="22"/>
        </w:rPr>
        <w:t xml:space="preserve">cel dodatkowy </w:t>
      </w:r>
      <w:r w:rsidR="00BD4C15">
        <w:rPr>
          <w:rFonts w:ascii="Calibri" w:hAnsi="Calibri"/>
          <w:b/>
          <w:sz w:val="22"/>
          <w:szCs w:val="22"/>
        </w:rPr>
        <w:t>3a</w:t>
      </w:r>
      <w:r w:rsidR="00E64840">
        <w:rPr>
          <w:rFonts w:ascii="Calibri" w:hAnsi="Calibri"/>
          <w:b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–</w:t>
      </w:r>
      <w:r w:rsidR="00E64840">
        <w:rPr>
          <w:rFonts w:ascii="Calibri" w:hAnsi="Calibri"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 xml:space="preserve">wsparcie działań w zakresie edukacji osób starszych – </w:t>
      </w:r>
      <w:r w:rsidRPr="00BD4C15">
        <w:rPr>
          <w:rFonts w:ascii="Calibri" w:hAnsi="Calibri"/>
          <w:b/>
          <w:sz w:val="22"/>
          <w:szCs w:val="22"/>
        </w:rPr>
        <w:t xml:space="preserve">seniorów </w:t>
      </w:r>
      <w:r w:rsidRPr="00BD4C15">
        <w:rPr>
          <w:rFonts w:ascii="Calibri" w:hAnsi="Calibri"/>
          <w:sz w:val="22"/>
          <w:szCs w:val="22"/>
        </w:rPr>
        <w:t xml:space="preserve">- </w:t>
      </w:r>
      <w:r w:rsidRPr="00BD4C15">
        <w:rPr>
          <w:rFonts w:ascii="Calibri" w:hAnsi="Calibri"/>
          <w:b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maks.</w:t>
      </w:r>
      <w:r w:rsidR="00E64840">
        <w:rPr>
          <w:rFonts w:ascii="Calibri" w:hAnsi="Calibri"/>
          <w:b/>
          <w:sz w:val="22"/>
          <w:szCs w:val="22"/>
        </w:rPr>
        <w:t xml:space="preserve"> kwota na 1 projekt 100 000 zł.</w:t>
      </w:r>
    </w:p>
    <w:p w:rsidR="00E64840" w:rsidRPr="00E64840" w:rsidRDefault="00E64840" w:rsidP="00E6484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64840" w:rsidRDefault="0032598F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U</w:t>
      </w:r>
      <w:r w:rsidR="005C1488">
        <w:rPr>
          <w:rFonts w:eastAsia="Times New Roman"/>
          <w:b/>
          <w:bCs/>
          <w:sz w:val="22"/>
          <w:szCs w:val="22"/>
          <w:lang w:eastAsia="pl-PL"/>
        </w:rPr>
        <w:t>dział własny</w:t>
      </w:r>
      <w:r w:rsidR="005C1488">
        <w:rPr>
          <w:rFonts w:eastAsia="Times New Roman"/>
          <w:sz w:val="22"/>
          <w:szCs w:val="22"/>
          <w:lang w:eastAsia="pl-PL"/>
        </w:rPr>
        <w:t xml:space="preserve"> wnioskodawcy powinien wynosić </w:t>
      </w:r>
      <w:r w:rsidR="005C1488">
        <w:rPr>
          <w:rFonts w:eastAsia="Times New Roman"/>
          <w:b/>
          <w:bCs/>
          <w:sz w:val="22"/>
          <w:szCs w:val="22"/>
          <w:lang w:eastAsia="pl-PL"/>
        </w:rPr>
        <w:t>co najmniej 20 % kosztu zadania</w:t>
      </w:r>
      <w:r w:rsidR="005C1488">
        <w:rPr>
          <w:rFonts w:eastAsia="Times New Roman"/>
          <w:sz w:val="22"/>
          <w:szCs w:val="22"/>
          <w:lang w:eastAsia="pl-PL"/>
        </w:rPr>
        <w:t xml:space="preserve">. Przy planowaniu </w:t>
      </w:r>
      <w:r w:rsidR="00984A0F">
        <w:rPr>
          <w:rFonts w:eastAsia="Times New Roman"/>
          <w:sz w:val="22"/>
          <w:szCs w:val="22"/>
          <w:lang w:eastAsia="pl-PL"/>
        </w:rPr>
        <w:t xml:space="preserve">harmonogramu </w:t>
      </w:r>
      <w:r w:rsidR="005C1488">
        <w:rPr>
          <w:rFonts w:eastAsia="Times New Roman"/>
          <w:sz w:val="22"/>
          <w:szCs w:val="22"/>
          <w:lang w:eastAsia="pl-PL"/>
        </w:rPr>
        <w:t xml:space="preserve">wydatkowania środków z dofinansowania proszę uwzględnić czas konieczny na przeprowadzenie procedury naboru projektów oraz mechanizm przekazywania dotacji celowej. Ponadto kwotę dofinansowania należy planować w </w:t>
      </w:r>
      <w:r w:rsidR="005C1488">
        <w:rPr>
          <w:rFonts w:eastAsia="Times New Roman"/>
          <w:sz w:val="22"/>
          <w:szCs w:val="22"/>
          <w:u w:val="single"/>
          <w:lang w:eastAsia="pl-PL"/>
        </w:rPr>
        <w:t>pełnych złotych</w:t>
      </w:r>
      <w:r w:rsidR="005C1488">
        <w:rPr>
          <w:rFonts w:eastAsia="Times New Roman"/>
          <w:sz w:val="22"/>
          <w:szCs w:val="22"/>
          <w:lang w:eastAsia="pl-PL"/>
        </w:rPr>
        <w:t>.</w:t>
      </w:r>
    </w:p>
    <w:p w:rsidR="008B7654" w:rsidRDefault="008B7654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Ponadto w przypadku planowania w projekcie prowadzenia </w:t>
      </w:r>
      <w:r w:rsidRPr="008B7654">
        <w:rPr>
          <w:rFonts w:eastAsia="Times New Roman"/>
          <w:b/>
          <w:sz w:val="22"/>
          <w:szCs w:val="22"/>
          <w:lang w:eastAsia="pl-PL"/>
        </w:rPr>
        <w:t>inwestycji budowlanej</w:t>
      </w:r>
      <w:r>
        <w:rPr>
          <w:rFonts w:eastAsia="Times New Roman"/>
          <w:sz w:val="22"/>
          <w:szCs w:val="22"/>
          <w:lang w:eastAsia="pl-PL"/>
        </w:rPr>
        <w:t>, do wniosku należy dołączyć uzgodniony z dysponentem program inwestycji na takie działanie (zgodnie z § 6 Rozporządzenia Rady Ministrów z dnia 2 grudnia 2010r. w sprawie szczegółowego sposobu i trybu finansowania inwestycji z budżetu państwa).</w:t>
      </w:r>
      <w:r w:rsidR="0032598F">
        <w:rPr>
          <w:rFonts w:eastAsia="Times New Roman"/>
          <w:sz w:val="22"/>
          <w:szCs w:val="22"/>
          <w:lang w:eastAsia="pl-PL"/>
        </w:rPr>
        <w:t xml:space="preserve"> Każda pozycja wydatków o charakterze inwestycji budowlanej w kalkulacji przewidywanych kosztów projektu w składanym wniosku powinna mieć zachowany 20% wkład własny. Kwota dotacji nie może przekraczać wysokości 80% kosztów całkowitych </w:t>
      </w:r>
      <w:r w:rsidR="00984A0F">
        <w:rPr>
          <w:rFonts w:eastAsia="Times New Roman"/>
          <w:sz w:val="22"/>
          <w:szCs w:val="22"/>
          <w:lang w:eastAsia="pl-PL"/>
        </w:rPr>
        <w:t xml:space="preserve">takiego </w:t>
      </w:r>
      <w:r w:rsidR="0032598F">
        <w:rPr>
          <w:rFonts w:eastAsia="Times New Roman"/>
          <w:sz w:val="22"/>
          <w:szCs w:val="22"/>
          <w:lang w:eastAsia="pl-PL"/>
        </w:rPr>
        <w:t>wydatku.</w:t>
      </w:r>
    </w:p>
    <w:p w:rsidR="00E64840" w:rsidRDefault="00E64840">
      <w:pPr>
        <w:spacing w:after="160" w:line="259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br w:type="page"/>
      </w:r>
    </w:p>
    <w:p w:rsidR="005C1488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32598F" w:rsidRDefault="0032598F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Wnioski należy przygotować zgodnie ze wzorem w </w:t>
      </w:r>
      <w:r>
        <w:rPr>
          <w:rFonts w:eastAsia="Times New Roman"/>
          <w:b/>
          <w:bCs/>
          <w:sz w:val="22"/>
          <w:szCs w:val="22"/>
          <w:lang w:eastAsia="pl-PL"/>
        </w:rPr>
        <w:t xml:space="preserve">wersji papierowej </w:t>
      </w:r>
      <w:r w:rsidRPr="00621528">
        <w:rPr>
          <w:rFonts w:eastAsia="Times New Roman"/>
          <w:bCs/>
          <w:sz w:val="22"/>
          <w:szCs w:val="22"/>
          <w:lang w:eastAsia="pl-PL"/>
        </w:rPr>
        <w:t>(2 egz.)</w:t>
      </w:r>
      <w:r>
        <w:rPr>
          <w:rFonts w:eastAsia="Times New Roman"/>
          <w:b/>
          <w:bCs/>
          <w:sz w:val="22"/>
          <w:szCs w:val="22"/>
          <w:lang w:eastAsia="pl-PL"/>
        </w:rPr>
        <w:t xml:space="preserve"> i elektronicznej</w:t>
      </w:r>
      <w:r>
        <w:rPr>
          <w:rFonts w:eastAsia="Times New Roman"/>
          <w:sz w:val="22"/>
          <w:szCs w:val="22"/>
          <w:lang w:eastAsia="pl-PL"/>
        </w:rPr>
        <w:t xml:space="preserve"> (na płycie CD-R),</w:t>
      </w:r>
    </w:p>
    <w:p w:rsidR="00AB4F66" w:rsidRDefault="00AB4F66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AB4F66">
        <w:rPr>
          <w:rFonts w:eastAsia="Times New Roman"/>
          <w:sz w:val="22"/>
          <w:szCs w:val="22"/>
          <w:lang w:eastAsia="pl-PL"/>
        </w:rPr>
        <w:t xml:space="preserve">Gotowe projekty proszę przesyłać do Wydziału Bezpieczeństwa i Zarządzania Kryzysowego </w:t>
      </w:r>
      <w:r w:rsidR="0032598F">
        <w:rPr>
          <w:rFonts w:eastAsia="Times New Roman"/>
          <w:sz w:val="22"/>
          <w:szCs w:val="22"/>
          <w:lang w:eastAsia="pl-PL"/>
        </w:rPr>
        <w:t xml:space="preserve">Świętokrzyskiego </w:t>
      </w:r>
      <w:r w:rsidRPr="00AB4F66">
        <w:rPr>
          <w:rFonts w:eastAsia="Times New Roman"/>
          <w:sz w:val="22"/>
          <w:szCs w:val="22"/>
          <w:lang w:eastAsia="pl-PL"/>
        </w:rPr>
        <w:t xml:space="preserve">Urzędu Wojewódzkiego w </w:t>
      </w:r>
      <w:r w:rsidR="0032598F">
        <w:rPr>
          <w:rFonts w:eastAsia="Times New Roman"/>
          <w:sz w:val="22"/>
          <w:szCs w:val="22"/>
          <w:lang w:eastAsia="pl-PL"/>
        </w:rPr>
        <w:t>Kielcach</w:t>
      </w:r>
      <w:r w:rsidRPr="00AB4F66">
        <w:rPr>
          <w:rFonts w:eastAsia="Times New Roman"/>
          <w:sz w:val="22"/>
          <w:szCs w:val="22"/>
          <w:lang w:eastAsia="pl-PL"/>
        </w:rPr>
        <w:t xml:space="preserve"> w nieprzekraczalnym terminie </w:t>
      </w:r>
      <w:r w:rsidRPr="0032598F">
        <w:rPr>
          <w:rFonts w:eastAsia="Times New Roman"/>
          <w:b/>
          <w:sz w:val="22"/>
          <w:szCs w:val="22"/>
          <w:lang w:eastAsia="pl-PL"/>
        </w:rPr>
        <w:t>do dnia 1</w:t>
      </w:r>
      <w:r w:rsidR="0032598F" w:rsidRPr="0032598F">
        <w:rPr>
          <w:rFonts w:eastAsia="Times New Roman"/>
          <w:b/>
          <w:sz w:val="22"/>
          <w:szCs w:val="22"/>
          <w:lang w:eastAsia="pl-PL"/>
        </w:rPr>
        <w:t>3</w:t>
      </w:r>
      <w:r w:rsidRPr="0032598F">
        <w:rPr>
          <w:rFonts w:eastAsia="Times New Roman"/>
          <w:b/>
          <w:sz w:val="22"/>
          <w:szCs w:val="22"/>
          <w:lang w:eastAsia="pl-PL"/>
        </w:rPr>
        <w:t xml:space="preserve"> lutego 2017 r.</w:t>
      </w:r>
      <w:r w:rsidRPr="00AB4F66">
        <w:rPr>
          <w:rFonts w:eastAsia="Times New Roman"/>
          <w:sz w:val="22"/>
          <w:szCs w:val="22"/>
          <w:lang w:eastAsia="pl-PL"/>
        </w:rPr>
        <w:t xml:space="preserve"> (liczy się data stempla pocztowego), z dopiskiem na kopercie "Projekt programu ograniczania przestępczości i aspołecznych zachowań  Razem Bezpieczniej im. Władysława Stasiaka na lata 2016 - 2017" oraz drogą elektroniczną na adres: </w:t>
      </w:r>
      <w:hyperlink r:id="rId5" w:history="1">
        <w:r w:rsidR="0032598F" w:rsidRPr="002A2A92">
          <w:rPr>
            <w:rStyle w:val="Hipercze"/>
            <w:rFonts w:eastAsia="Times New Roman"/>
            <w:sz w:val="22"/>
            <w:szCs w:val="22"/>
            <w:lang w:eastAsia="pl-PL"/>
          </w:rPr>
          <w:t>wbizk01@kielce.uw.gov.pl</w:t>
        </w:r>
      </w:hyperlink>
      <w:r w:rsidR="0032598F">
        <w:rPr>
          <w:rFonts w:eastAsia="Times New Roman"/>
          <w:sz w:val="22"/>
          <w:szCs w:val="22"/>
          <w:lang w:eastAsia="pl-PL"/>
        </w:rPr>
        <w:t xml:space="preserve"> </w:t>
      </w:r>
      <w:r w:rsidRPr="00AB4F66">
        <w:rPr>
          <w:rFonts w:eastAsia="Times New Roman"/>
          <w:sz w:val="22"/>
          <w:szCs w:val="22"/>
          <w:lang w:eastAsia="pl-PL"/>
        </w:rPr>
        <w:t xml:space="preserve"> z podaniem danych kontaktowych do koordynatora projektu.</w:t>
      </w:r>
    </w:p>
    <w:p w:rsidR="005C1488" w:rsidRDefault="005C1488" w:rsidP="005C1488">
      <w:pPr>
        <w:spacing w:before="100" w:beforeAutospacing="1" w:after="100" w:afterAutospacing="1" w:line="336" w:lineRule="exact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Wydział Bezpieczeństwa i Zarządzania Kryzysowego</w:t>
      </w:r>
      <w:r>
        <w:rPr>
          <w:rFonts w:eastAsia="Times New Roman"/>
          <w:sz w:val="22"/>
          <w:szCs w:val="22"/>
          <w:lang w:eastAsia="pl-PL"/>
        </w:rPr>
        <w:br/>
        <w:t>Świętokrzyski Urząd Wojewódzki w Kielcach,</w:t>
      </w:r>
      <w:r>
        <w:rPr>
          <w:rFonts w:eastAsia="Times New Roman"/>
          <w:sz w:val="22"/>
          <w:szCs w:val="22"/>
          <w:lang w:eastAsia="pl-PL"/>
        </w:rPr>
        <w:br/>
        <w:t>al. IX Wieków Kielc 3,</w:t>
      </w:r>
      <w:r>
        <w:rPr>
          <w:rFonts w:eastAsia="Times New Roman"/>
          <w:sz w:val="22"/>
          <w:szCs w:val="22"/>
          <w:lang w:eastAsia="pl-PL"/>
        </w:rPr>
        <w:br/>
        <w:t>25-516 Kielce.</w:t>
      </w:r>
    </w:p>
    <w:p w:rsidR="005C1488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Zgłoszenia nie spełniające powyższych wymagań, nie zostaną zakwalifikowane do konkursu</w:t>
      </w:r>
      <w:r>
        <w:rPr>
          <w:rFonts w:eastAsia="Times New Roman"/>
          <w:sz w:val="22"/>
          <w:szCs w:val="22"/>
          <w:lang w:eastAsia="pl-PL"/>
        </w:rPr>
        <w:t>.</w:t>
      </w:r>
    </w:p>
    <w:p w:rsidR="00255A2A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W wyniku wstępnego postępowania kwalifikacyjnego w Świętokrzyskim Urzędzie Wojewódzkim </w:t>
      </w:r>
      <w:r>
        <w:rPr>
          <w:rFonts w:eastAsia="Times New Roman"/>
          <w:sz w:val="22"/>
          <w:szCs w:val="22"/>
          <w:lang w:eastAsia="pl-PL"/>
        </w:rPr>
        <w:br/>
        <w:t xml:space="preserve">w Kielcach spośród nadesłanych przez Państwa projektów zostanie wybranych </w:t>
      </w:r>
      <w:r w:rsidR="00621528">
        <w:rPr>
          <w:rFonts w:eastAsia="Times New Roman"/>
          <w:sz w:val="22"/>
          <w:szCs w:val="22"/>
          <w:lang w:eastAsia="pl-PL"/>
        </w:rPr>
        <w:t>piętnaście</w:t>
      </w:r>
      <w:r>
        <w:rPr>
          <w:rFonts w:eastAsia="Times New Roman"/>
          <w:sz w:val="22"/>
          <w:szCs w:val="22"/>
          <w:lang w:eastAsia="pl-PL"/>
        </w:rPr>
        <w:t xml:space="preserve"> najwyżej ocenionych, które zostaną zarekomendowane Ministrowi Spraw Wewnętrznych i Administracji do drugiego etapu postępowania kwalifikacyjnego. </w:t>
      </w:r>
    </w:p>
    <w:p w:rsidR="002A2136" w:rsidRDefault="002A2136" w:rsidP="0062152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2A2136">
        <w:rPr>
          <w:rFonts w:eastAsia="Times New Roman"/>
          <w:sz w:val="22"/>
          <w:szCs w:val="22"/>
          <w:lang w:eastAsia="pl-PL"/>
        </w:rPr>
        <w:t>Wzory dokumentów i informacje dotyczące konkursu będą zamieszczane na stronie internetowej Świętokrzyskiego Urzędu Wojewódzkiego w Kielcach - w zakładce programowej „Razem bezpieczniej” pod adresem: (</w:t>
      </w:r>
      <w:hyperlink r:id="rId6" w:history="1">
        <w:r w:rsidRPr="009F6478">
          <w:rPr>
            <w:rStyle w:val="Hipercze"/>
            <w:rFonts w:eastAsia="Times New Roman"/>
            <w:sz w:val="22"/>
            <w:szCs w:val="22"/>
            <w:lang w:eastAsia="pl-PL"/>
          </w:rPr>
          <w:t>http://www.kielce.uw.gov.pl/pl/urzad/programy/8058,quotRazem-bezpieczniejquot.html</w:t>
        </w:r>
      </w:hyperlink>
      <w:r>
        <w:rPr>
          <w:rFonts w:eastAsia="Times New Roman"/>
          <w:sz w:val="22"/>
          <w:szCs w:val="22"/>
          <w:lang w:eastAsia="pl-PL"/>
        </w:rPr>
        <w:t xml:space="preserve"> </w:t>
      </w:r>
      <w:r w:rsidRPr="002A2136">
        <w:rPr>
          <w:rFonts w:eastAsia="Times New Roman"/>
          <w:sz w:val="22"/>
          <w:szCs w:val="22"/>
          <w:lang w:eastAsia="pl-PL"/>
        </w:rPr>
        <w:t xml:space="preserve">) oraz w Biuletynie Informacji Publicznej. Więcej informacji na temat obszarów działania programu „Razem bezpieczniej”, w ramach których można realizować projekty można znaleźć na stronie Ministerstwa Spraw Wewnętrznych i Administracji pod adresem: </w:t>
      </w:r>
      <w:r w:rsidR="00E64840">
        <w:rPr>
          <w:rFonts w:eastAsia="Times New Roman"/>
          <w:sz w:val="22"/>
          <w:szCs w:val="22"/>
          <w:lang w:eastAsia="pl-PL"/>
        </w:rPr>
        <w:t xml:space="preserve"> </w:t>
      </w:r>
      <w:r w:rsidR="00E64840">
        <w:rPr>
          <w:rFonts w:eastAsia="Times New Roman"/>
          <w:sz w:val="22"/>
          <w:szCs w:val="22"/>
          <w:lang w:eastAsia="pl-PL"/>
        </w:rPr>
        <w:br/>
      </w:r>
      <w:hyperlink r:id="rId7" w:history="1">
        <w:r w:rsidRPr="009F6478">
          <w:rPr>
            <w:rStyle w:val="Hipercze"/>
            <w:rFonts w:eastAsia="Times New Roman"/>
            <w:sz w:val="22"/>
            <w:szCs w:val="22"/>
            <w:lang w:eastAsia="pl-PL"/>
          </w:rPr>
          <w:t>http://razembezpieczniej.mswia.gov.pl/</w:t>
        </w:r>
      </w:hyperlink>
      <w:r>
        <w:rPr>
          <w:rFonts w:eastAsia="Times New Roman"/>
          <w:sz w:val="22"/>
          <w:szCs w:val="22"/>
          <w:lang w:eastAsia="pl-PL"/>
        </w:rPr>
        <w:t xml:space="preserve"> </w:t>
      </w:r>
      <w:r w:rsidRPr="002A2136">
        <w:rPr>
          <w:rFonts w:eastAsia="Times New Roman"/>
          <w:sz w:val="22"/>
          <w:szCs w:val="22"/>
          <w:lang w:eastAsia="pl-PL"/>
        </w:rPr>
        <w:t>.</w:t>
      </w:r>
    </w:p>
    <w:p w:rsidR="005C1488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ZAPRASZAMY DO UDZIAŁU W KONKURSIE!</w:t>
      </w:r>
    </w:p>
    <w:p w:rsidR="007C752B" w:rsidRPr="00C8640C" w:rsidRDefault="007C752B" w:rsidP="005C1488">
      <w:pPr>
        <w:spacing w:before="100" w:beforeAutospacing="1" w:after="100" w:afterAutospacing="1" w:line="336" w:lineRule="atLeast"/>
        <w:jc w:val="both"/>
        <w:rPr>
          <w:sz w:val="22"/>
          <w:szCs w:val="22"/>
        </w:rPr>
      </w:pPr>
    </w:p>
    <w:sectPr w:rsidR="007C752B" w:rsidRPr="00C8640C" w:rsidSect="002A213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F05"/>
    <w:multiLevelType w:val="hybridMultilevel"/>
    <w:tmpl w:val="E26A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635"/>
    <w:multiLevelType w:val="hybridMultilevel"/>
    <w:tmpl w:val="9E1AD594"/>
    <w:lvl w:ilvl="0" w:tplc="BB6EE3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DAB"/>
    <w:multiLevelType w:val="hybridMultilevel"/>
    <w:tmpl w:val="6A54B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5DE"/>
    <w:multiLevelType w:val="hybridMultilevel"/>
    <w:tmpl w:val="B31CE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7F65"/>
    <w:multiLevelType w:val="hybridMultilevel"/>
    <w:tmpl w:val="8FA65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2280F"/>
    <w:multiLevelType w:val="hybridMultilevel"/>
    <w:tmpl w:val="E76A6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1488"/>
    <w:multiLevelType w:val="multilevel"/>
    <w:tmpl w:val="B6AC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A2B99"/>
    <w:multiLevelType w:val="hybridMultilevel"/>
    <w:tmpl w:val="97D2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1A46"/>
    <w:multiLevelType w:val="hybridMultilevel"/>
    <w:tmpl w:val="F30E1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44F5D"/>
    <w:multiLevelType w:val="hybridMultilevel"/>
    <w:tmpl w:val="0AB8B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7A71"/>
    <w:multiLevelType w:val="hybridMultilevel"/>
    <w:tmpl w:val="F2B21826"/>
    <w:lvl w:ilvl="0" w:tplc="BB6EE3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B2B01"/>
    <w:multiLevelType w:val="hybridMultilevel"/>
    <w:tmpl w:val="FD5A2950"/>
    <w:lvl w:ilvl="0" w:tplc="BB6EE3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0AB8"/>
    <w:multiLevelType w:val="hybridMultilevel"/>
    <w:tmpl w:val="B5C281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0C5564"/>
    <w:multiLevelType w:val="hybridMultilevel"/>
    <w:tmpl w:val="2CAC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2721F"/>
    <w:multiLevelType w:val="hybridMultilevel"/>
    <w:tmpl w:val="0B6A4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A1FB2"/>
    <w:multiLevelType w:val="hybridMultilevel"/>
    <w:tmpl w:val="A268F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15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7"/>
  </w:num>
  <w:num w:numId="15">
    <w:abstractNumId w:val="8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C"/>
    <w:rsid w:val="00003E04"/>
    <w:rsid w:val="0000452A"/>
    <w:rsid w:val="00053E2B"/>
    <w:rsid w:val="00255A2A"/>
    <w:rsid w:val="002772E2"/>
    <w:rsid w:val="002A2136"/>
    <w:rsid w:val="0032598F"/>
    <w:rsid w:val="003E2FA4"/>
    <w:rsid w:val="00596C8A"/>
    <w:rsid w:val="005C1488"/>
    <w:rsid w:val="005C4DF7"/>
    <w:rsid w:val="00621528"/>
    <w:rsid w:val="00680FE8"/>
    <w:rsid w:val="007A5897"/>
    <w:rsid w:val="007C752B"/>
    <w:rsid w:val="0082482B"/>
    <w:rsid w:val="008846F5"/>
    <w:rsid w:val="008B7654"/>
    <w:rsid w:val="00910A87"/>
    <w:rsid w:val="00917B18"/>
    <w:rsid w:val="00984A0F"/>
    <w:rsid w:val="00AA26A8"/>
    <w:rsid w:val="00AB4F66"/>
    <w:rsid w:val="00B70D10"/>
    <w:rsid w:val="00B76C86"/>
    <w:rsid w:val="00BD4C15"/>
    <w:rsid w:val="00C03252"/>
    <w:rsid w:val="00C8640C"/>
    <w:rsid w:val="00DF3C4A"/>
    <w:rsid w:val="00E15F69"/>
    <w:rsid w:val="00E64840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91FE0-31DB-4F11-A9CA-17FE8FFD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40C"/>
    <w:pPr>
      <w:spacing w:after="0" w:line="240" w:lineRule="exac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48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21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1528"/>
    <w:pPr>
      <w:ind w:left="720"/>
      <w:contextualSpacing/>
    </w:pPr>
  </w:style>
  <w:style w:type="paragraph" w:customStyle="1" w:styleId="Default">
    <w:name w:val="Default"/>
    <w:rsid w:val="00053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2011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zembezpieczniej.msw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lce.uw.gov.pl/pl/urzad/programy/8058,quotRazem-bezpieczniejquot.html" TargetMode="External"/><Relationship Id="rId5" Type="http://schemas.openxmlformats.org/officeDocument/2006/relationships/hyperlink" Target="mailto:wbizk01@kielce.u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Mazurek, Ewa</dc:creator>
  <cp:keywords/>
  <dc:description/>
  <cp:lastModifiedBy>Mazurek, Ewa</cp:lastModifiedBy>
  <cp:revision>14</cp:revision>
  <cp:lastPrinted>2017-01-12T07:14:00Z</cp:lastPrinted>
  <dcterms:created xsi:type="dcterms:W3CDTF">2017-01-09T10:07:00Z</dcterms:created>
  <dcterms:modified xsi:type="dcterms:W3CDTF">2017-01-12T08:39:00Z</dcterms:modified>
</cp:coreProperties>
</file>